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93" w:rsidRPr="00683788" w:rsidRDefault="00850D93" w:rsidP="00850D93">
      <w:pPr>
        <w:pStyle w:val="a3"/>
        <w:spacing w:line="276" w:lineRule="auto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            </w:t>
      </w:r>
      <w:r w:rsidRPr="00683788">
        <w:rPr>
          <w:b/>
          <w:bCs/>
          <w:color w:val="000000"/>
          <w:sz w:val="26"/>
          <w:szCs w:val="26"/>
          <w:shd w:val="clear" w:color="auto" w:fill="FFFFFF"/>
        </w:rPr>
        <w:t>Опросник суицидального риска (модификация Т.Н. Разуваевой)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Экспрессдиагностика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суицидального риска; выявление уровня 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сформированности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суицидальных намерений с целью предупреждения серьезных попыток самоубийства.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683788">
        <w:rPr>
          <w:color w:val="000000"/>
          <w:sz w:val="26"/>
          <w:szCs w:val="26"/>
          <w:shd w:val="clear" w:color="auto" w:fill="FFFFFF"/>
        </w:rPr>
        <w:t>Предназначена</w:t>
      </w:r>
      <w:proofErr w:type="gramEnd"/>
      <w:r w:rsidRPr="00683788">
        <w:rPr>
          <w:color w:val="000000"/>
          <w:sz w:val="26"/>
          <w:szCs w:val="26"/>
          <w:shd w:val="clear" w:color="auto" w:fill="FFFFFF"/>
        </w:rPr>
        <w:t xml:space="preserve"> для обучающихся 8-11 классов. Возможно индивидуальное и групповое тестирование.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 w:rsidRPr="00683788">
        <w:rPr>
          <w:bCs/>
          <w:color w:val="000000"/>
          <w:sz w:val="26"/>
          <w:szCs w:val="26"/>
          <w:u w:val="single"/>
          <w:shd w:val="clear" w:color="auto" w:fill="FFFFFF"/>
        </w:rPr>
        <w:t>Обработка результатов теста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Подсчитывается сумма положительных ответов отдельно по каждому фактору (ответ «да» - 1 балл). Полученный балл уравнивается в значениях с учетом индекса (см. Табл. 1): балл необходимо умножить на значение индекса. Полученное путем соотношения максимальное значение определяет индивидуальный стиль суицидальной динамики.</w:t>
      </w:r>
    </w:p>
    <w:p w:rsidR="00850D93" w:rsidRPr="00683788" w:rsidRDefault="00850D93" w:rsidP="00850D93">
      <w:pPr>
        <w:pStyle w:val="a3"/>
        <w:spacing w:before="0" w:beforeAutospacing="0" w:after="0" w:afterAutospacing="0" w:line="216" w:lineRule="atLeast"/>
        <w:jc w:val="right"/>
        <w:rPr>
          <w:bCs/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Таблица 1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3600"/>
        <w:gridCol w:w="1800"/>
      </w:tblGrid>
      <w:tr w:rsidR="00850D93" w:rsidRPr="00683788" w:rsidTr="000443B2">
        <w:tc>
          <w:tcPr>
            <w:tcW w:w="4320" w:type="dxa"/>
          </w:tcPr>
          <w:p w:rsidR="00850D93" w:rsidRPr="00683788" w:rsidRDefault="00850D93" w:rsidP="000443B2">
            <w:pPr>
              <w:pStyle w:val="a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Субшкальный</w:t>
            </w:r>
            <w:proofErr w:type="spellEnd"/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 xml:space="preserve"> диагностический</w:t>
            </w: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br/>
              <w:t>коэффициент</w:t>
            </w:r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Номера суждений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Индекс</w:t>
            </w:r>
          </w:p>
          <w:p w:rsidR="00850D93" w:rsidRPr="00683788" w:rsidRDefault="00850D93" w:rsidP="000443B2">
            <w:pPr>
              <w:pStyle w:val="a3"/>
              <w:spacing w:line="216" w:lineRule="atLeas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50D93" w:rsidRPr="00683788" w:rsidTr="000443B2">
        <w:tc>
          <w:tcPr>
            <w:tcW w:w="432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Демонстративность</w:t>
            </w:r>
            <w:proofErr w:type="spellEnd"/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12, 14, 20, 22, 27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1,2</w:t>
            </w:r>
          </w:p>
        </w:tc>
      </w:tr>
      <w:tr w:rsidR="00850D93" w:rsidRPr="00683788" w:rsidTr="000443B2">
        <w:tc>
          <w:tcPr>
            <w:tcW w:w="432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Аффективность</w:t>
            </w:r>
            <w:proofErr w:type="spellEnd"/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1, 10, 20, 23, 28, 29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1,1</w:t>
            </w:r>
          </w:p>
        </w:tc>
      </w:tr>
      <w:tr w:rsidR="00850D93" w:rsidRPr="00683788" w:rsidTr="000443B2">
        <w:tc>
          <w:tcPr>
            <w:tcW w:w="432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Уникальность</w:t>
            </w:r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1, 12, 14, 22, 27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1,2</w:t>
            </w:r>
          </w:p>
        </w:tc>
      </w:tr>
      <w:tr w:rsidR="00850D93" w:rsidRPr="00683788" w:rsidTr="000443B2">
        <w:tc>
          <w:tcPr>
            <w:tcW w:w="432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Несостоятельность</w:t>
            </w:r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2, 3, 6, 7, 17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1,5</w:t>
            </w:r>
          </w:p>
        </w:tc>
      </w:tr>
      <w:tr w:rsidR="00850D93" w:rsidRPr="00683788" w:rsidTr="000443B2">
        <w:trPr>
          <w:trHeight w:val="336"/>
        </w:trPr>
        <w:tc>
          <w:tcPr>
            <w:tcW w:w="432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Социальный пессимизм</w:t>
            </w:r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5, 11, 13, 15, 17, 22, 25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850D93" w:rsidRPr="00683788" w:rsidTr="000443B2">
        <w:tc>
          <w:tcPr>
            <w:tcW w:w="432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Слом культурных барьеров</w:t>
            </w:r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8, 9, 18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2,3</w:t>
            </w:r>
          </w:p>
        </w:tc>
      </w:tr>
      <w:tr w:rsidR="00850D93" w:rsidRPr="00683788" w:rsidTr="000443B2">
        <w:tc>
          <w:tcPr>
            <w:tcW w:w="432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Максимализм</w:t>
            </w:r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4, 16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3,2</w:t>
            </w:r>
          </w:p>
        </w:tc>
      </w:tr>
      <w:tr w:rsidR="00850D93" w:rsidRPr="00683788" w:rsidTr="000443B2">
        <w:tc>
          <w:tcPr>
            <w:tcW w:w="432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Временная перспектива</w:t>
            </w:r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2, 3, 12, 24, 26, 27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1,1</w:t>
            </w:r>
          </w:p>
        </w:tc>
      </w:tr>
      <w:tr w:rsidR="00850D93" w:rsidRPr="00683788" w:rsidTr="000443B2">
        <w:tc>
          <w:tcPr>
            <w:tcW w:w="432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Антисуицидальный</w:t>
            </w:r>
            <w:proofErr w:type="spellEnd"/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 xml:space="preserve"> фактор</w:t>
            </w:r>
          </w:p>
        </w:tc>
        <w:tc>
          <w:tcPr>
            <w:tcW w:w="36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19, 21</w:t>
            </w:r>
          </w:p>
        </w:tc>
        <w:tc>
          <w:tcPr>
            <w:tcW w:w="1800" w:type="dxa"/>
          </w:tcPr>
          <w:p w:rsidR="00850D93" w:rsidRPr="00683788" w:rsidRDefault="00850D93" w:rsidP="000443B2">
            <w:pPr>
              <w:pStyle w:val="a3"/>
              <w:spacing w:line="36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83788">
              <w:rPr>
                <w:color w:val="000000"/>
                <w:sz w:val="26"/>
                <w:szCs w:val="26"/>
                <w:shd w:val="clear" w:color="auto" w:fill="FFFFFF"/>
              </w:rPr>
              <w:t>3,2</w:t>
            </w:r>
          </w:p>
        </w:tc>
      </w:tr>
    </w:tbl>
    <w:p w:rsidR="00850D93" w:rsidRPr="00683788" w:rsidRDefault="00850D93" w:rsidP="00850D93">
      <w:pPr>
        <w:pStyle w:val="a3"/>
        <w:spacing w:after="0" w:afterAutospacing="0" w:line="276" w:lineRule="auto"/>
        <w:ind w:firstLine="708"/>
        <w:rPr>
          <w:color w:val="000000"/>
          <w:sz w:val="26"/>
          <w:szCs w:val="26"/>
          <w:u w:val="single"/>
          <w:shd w:val="clear" w:color="auto" w:fill="FFFFFF"/>
        </w:rPr>
      </w:pPr>
      <w:r w:rsidRPr="00683788">
        <w:rPr>
          <w:bCs/>
          <w:color w:val="000000"/>
          <w:sz w:val="26"/>
          <w:szCs w:val="26"/>
          <w:u w:val="single"/>
          <w:shd w:val="clear" w:color="auto" w:fill="FFFFFF"/>
        </w:rPr>
        <w:t>Интерпретация результатов теста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 xml:space="preserve">Делается вывод об уровне 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сформированности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суицидальных намерений и конкретных факторах суицидального риска.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 xml:space="preserve">Содержание </w:t>
      </w:r>
      <w:proofErr w:type="spellStart"/>
      <w:r w:rsidRPr="00683788">
        <w:rPr>
          <w:bCs/>
          <w:color w:val="000000"/>
          <w:sz w:val="26"/>
          <w:szCs w:val="26"/>
          <w:shd w:val="clear" w:color="auto" w:fill="FFFFFF"/>
        </w:rPr>
        <w:t>субшкальных</w:t>
      </w:r>
      <w:proofErr w:type="spellEnd"/>
      <w:r w:rsidRPr="00683788">
        <w:rPr>
          <w:bCs/>
          <w:color w:val="000000"/>
          <w:sz w:val="26"/>
          <w:szCs w:val="26"/>
          <w:shd w:val="clear" w:color="auto" w:fill="FFFFFF"/>
        </w:rPr>
        <w:t xml:space="preserve"> диагностических концептов: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683788">
        <w:rPr>
          <w:bCs/>
          <w:color w:val="000000"/>
          <w:sz w:val="26"/>
          <w:szCs w:val="26"/>
          <w:shd w:val="clear" w:color="auto" w:fill="FFFFFF"/>
        </w:rPr>
        <w:t>Демонстративность</w:t>
      </w:r>
      <w:proofErr w:type="spellEnd"/>
      <w:r w:rsidRPr="00683788">
        <w:rPr>
          <w:bCs/>
          <w:color w:val="000000"/>
          <w:sz w:val="26"/>
          <w:szCs w:val="26"/>
          <w:shd w:val="clear" w:color="auto" w:fill="FFFFFF"/>
        </w:rPr>
        <w:t>. </w:t>
      </w:r>
      <w:r w:rsidRPr="00683788">
        <w:rPr>
          <w:color w:val="000000"/>
          <w:sz w:val="26"/>
          <w:szCs w:val="26"/>
          <w:shd w:val="clear" w:color="auto" w:fill="FFFFFF"/>
        </w:rPr>
        <w:t>Желание привлечь внимание окружающих к своим несчастьям, добиться сочувствия и понимания. Оцениваемое из внешней позиции порой как "шантаж", "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истероидное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выпячивание трудностей", демонстративное суицидальное поведение переживается изнутри как "крик о помощи". Наиболее 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суицидоопасно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сочетание с эмоциональной ригидностью, когда "диалог с миром" может зайти слишком далеко. 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 xml:space="preserve">2. </w:t>
      </w:r>
      <w:proofErr w:type="spellStart"/>
      <w:r w:rsidRPr="00683788">
        <w:rPr>
          <w:bCs/>
          <w:color w:val="000000"/>
          <w:sz w:val="26"/>
          <w:szCs w:val="26"/>
          <w:shd w:val="clear" w:color="auto" w:fill="FFFFFF"/>
        </w:rPr>
        <w:t>Аффективность</w:t>
      </w:r>
      <w:proofErr w:type="spellEnd"/>
      <w:r w:rsidRPr="00683788">
        <w:rPr>
          <w:bCs/>
          <w:color w:val="000000"/>
          <w:sz w:val="26"/>
          <w:szCs w:val="26"/>
          <w:shd w:val="clear" w:color="auto" w:fill="FFFFFF"/>
        </w:rPr>
        <w:t>.</w:t>
      </w:r>
      <w:r w:rsidRPr="00683788">
        <w:rPr>
          <w:color w:val="000000"/>
          <w:sz w:val="26"/>
          <w:szCs w:val="26"/>
          <w:shd w:val="clear" w:color="auto" w:fill="FFFFFF"/>
        </w:rPr>
        <w:t xml:space="preserve"> Доминирование эмоций над интеллектуальным контролем в оценке ситуации. Готовность реагировать на психотравмирующую ситуацию </w:t>
      </w:r>
      <w:bookmarkStart w:id="0" w:name="_GoBack"/>
      <w:bookmarkEnd w:id="0"/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непосредственно эмоционально. В крайнем варианте - аффективная блокада интеллекта. 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lastRenderedPageBreak/>
        <w:t>3. Уникальность.</w:t>
      </w:r>
      <w:r w:rsidRPr="00683788">
        <w:rPr>
          <w:color w:val="000000"/>
          <w:sz w:val="26"/>
          <w:szCs w:val="26"/>
          <w:shd w:val="clear" w:color="auto" w:fill="FFFFFF"/>
        </w:rPr>
        <w:t> </w:t>
      </w:r>
      <w:proofErr w:type="gramStart"/>
      <w:r w:rsidRPr="00683788">
        <w:rPr>
          <w:color w:val="000000"/>
          <w:sz w:val="26"/>
          <w:szCs w:val="26"/>
          <w:shd w:val="clear" w:color="auto" w:fill="FFFFFF"/>
        </w:rPr>
        <w:t>Восприятие себя, ситуации, и, возможно, собственной жизни в целом как явления исключительного, не похожего на другие, и, следовательно, подразумевающего исключительные варианты выхода, в частности, суицид.</w:t>
      </w:r>
      <w:proofErr w:type="gramEnd"/>
      <w:r w:rsidRPr="00683788">
        <w:rPr>
          <w:color w:val="000000"/>
          <w:sz w:val="26"/>
          <w:szCs w:val="26"/>
          <w:shd w:val="clear" w:color="auto" w:fill="FFFFFF"/>
        </w:rPr>
        <w:t xml:space="preserve"> Тесно </w:t>
      </w:r>
      <w:proofErr w:type="gramStart"/>
      <w:r w:rsidRPr="00683788">
        <w:rPr>
          <w:color w:val="000000"/>
          <w:sz w:val="26"/>
          <w:szCs w:val="26"/>
          <w:shd w:val="clear" w:color="auto" w:fill="FFFFFF"/>
        </w:rPr>
        <w:t>связана</w:t>
      </w:r>
      <w:proofErr w:type="gramEnd"/>
      <w:r w:rsidRPr="00683788">
        <w:rPr>
          <w:color w:val="000000"/>
          <w:sz w:val="26"/>
          <w:szCs w:val="26"/>
          <w:shd w:val="clear" w:color="auto" w:fill="FFFFFF"/>
        </w:rPr>
        <w:t xml:space="preserve"> с феноменом "непроницаемости" для опыта, т.е. с недостаточным умением использовать свой и чужой жизненный опыт. 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4. Несостоятельность.</w:t>
      </w:r>
      <w:r w:rsidRPr="00683788">
        <w:rPr>
          <w:color w:val="000000"/>
          <w:sz w:val="26"/>
          <w:szCs w:val="26"/>
          <w:shd w:val="clear" w:color="auto" w:fill="FFFFFF"/>
        </w:rPr>
        <w:t> Отрицательная концепция собственной личности. Представление о своей несостоятельности, некомпетентности, ненужности, "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выключенности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" из мира. </w:t>
      </w:r>
      <w:proofErr w:type="gramStart"/>
      <w:r w:rsidRPr="00683788">
        <w:rPr>
          <w:color w:val="000000"/>
          <w:sz w:val="26"/>
          <w:szCs w:val="26"/>
          <w:shd w:val="clear" w:color="auto" w:fill="FFFFFF"/>
        </w:rPr>
        <w:t>Данная</w:t>
      </w:r>
      <w:proofErr w:type="gramEnd"/>
      <w:r w:rsidRPr="00683788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субшкала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может быть связана с представлениями о физической, интеллектуальной, моральной и прочей несостоятельностью. Несостоятельность выражает 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интрапунитивный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(обвиняющий себя) радикал. Формула внешнего монолога - "Я плох". 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5. Социальный пессимизм.</w:t>
      </w:r>
      <w:r w:rsidRPr="00683788">
        <w:rPr>
          <w:color w:val="000000"/>
          <w:sz w:val="26"/>
          <w:szCs w:val="26"/>
          <w:shd w:val="clear" w:color="auto" w:fill="FFFFFF"/>
        </w:rPr>
        <w:t xml:space="preserve"> Отрицательная концепция окружающего мира. Восприятие мира как враждебного, не соответствующего представлениям о нормальных или удовлетворительных для человека отношениях с окружающими. Социальный пессимизм тесно связан с 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экстрапунитивным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внешнеобвиняющим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>) стилем каузальной (обусловленной) атрибуции. При «</w:t>
      </w:r>
      <w:r w:rsidRPr="00683788">
        <w:rPr>
          <w:bCs/>
          <w:color w:val="000000"/>
          <w:sz w:val="26"/>
          <w:szCs w:val="26"/>
          <w:shd w:val="clear" w:color="auto" w:fill="FFFFFF"/>
        </w:rPr>
        <w:t>Несостоятельность</w:t>
      </w:r>
      <w:r w:rsidRPr="00683788">
        <w:rPr>
          <w:color w:val="000000"/>
          <w:sz w:val="26"/>
          <w:szCs w:val="26"/>
          <w:shd w:val="clear" w:color="auto" w:fill="FFFFFF"/>
        </w:rPr>
        <w:t xml:space="preserve">» = 0–3 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экстрапунитивность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выражается в форме внутреннего диалога: "Вы все недостойны меня". 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6. Слом культурных барьеров. </w:t>
      </w:r>
      <w:r w:rsidRPr="00683788">
        <w:rPr>
          <w:color w:val="000000"/>
          <w:sz w:val="26"/>
          <w:szCs w:val="26"/>
          <w:shd w:val="clear" w:color="auto" w:fill="FFFFFF"/>
        </w:rPr>
        <w:t>Культ самоубийства. Поиск культурных ценностей и нормативов, оправдывающих суицидальное поведение или даже делающих его в какой-то мере привлекательным. Заимствование суицидальных моделей поведения из литературы и кино. В крайнем варианте - инверсия ценности смерти и жизни. В отсутствие выраженных пиков по другим шкалам это может говорить только об "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экзистенции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(бессознательной установке) смерти". Одна из возможных внутренних причин культа смерти - доведенная до патологического максимализма смысловая установка на самодеятельность: "Вершитель собственной судьбы сам определяет конец своего существования". 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7. Максимализм.</w:t>
      </w:r>
      <w:r w:rsidRPr="00683788">
        <w:rPr>
          <w:color w:val="000000"/>
          <w:sz w:val="26"/>
          <w:szCs w:val="26"/>
          <w:shd w:val="clear" w:color="auto" w:fill="FFFFFF"/>
        </w:rPr>
        <w:t> Инфантильный максимализм ценностных установок. Распространение на все сферы жизни содержания локального конфликта в какой-то одной жизненной сфере. Невозможность компенсации. Аффективная фиксация на неудачах.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8. Временная перспектива.</w:t>
      </w:r>
      <w:r w:rsidRPr="00683788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683788">
        <w:rPr>
          <w:color w:val="000000"/>
          <w:sz w:val="26"/>
          <w:szCs w:val="26"/>
          <w:shd w:val="clear" w:color="auto" w:fill="FFFFFF"/>
        </w:rPr>
        <w:t>Невозможность конструктивного планирования будущего. Это может быть следствием сильной погруженности в настоящую ситуацию, трансформацией чувства неразрешимости текущей проблемы в глобальный страх неудач и поражений в будущем. </w:t>
      </w:r>
    </w:p>
    <w:p w:rsidR="00850D93" w:rsidRPr="00683788" w:rsidRDefault="00850D93" w:rsidP="00850D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 xml:space="preserve">9. </w:t>
      </w:r>
      <w:proofErr w:type="spellStart"/>
      <w:r w:rsidRPr="00683788">
        <w:rPr>
          <w:bCs/>
          <w:color w:val="000000"/>
          <w:sz w:val="26"/>
          <w:szCs w:val="26"/>
          <w:shd w:val="clear" w:color="auto" w:fill="FFFFFF"/>
        </w:rPr>
        <w:t>Антисуицидальный</w:t>
      </w:r>
      <w:proofErr w:type="spellEnd"/>
      <w:r w:rsidRPr="00683788">
        <w:rPr>
          <w:bCs/>
          <w:color w:val="000000"/>
          <w:sz w:val="26"/>
          <w:szCs w:val="26"/>
          <w:shd w:val="clear" w:color="auto" w:fill="FFFFFF"/>
        </w:rPr>
        <w:t xml:space="preserve"> фактор.</w:t>
      </w:r>
      <w:r w:rsidRPr="00683788">
        <w:rPr>
          <w:color w:val="000000"/>
          <w:sz w:val="26"/>
          <w:szCs w:val="26"/>
          <w:shd w:val="clear" w:color="auto" w:fill="FFFFFF"/>
        </w:rPr>
        <w:t xml:space="preserve"> Даже при высокой выраженности всех остальных факторов есть фактор, который снимает глобальный суицидальный риск. Это глубокое понимание чувства ответственности за </w:t>
      </w:r>
      <w:proofErr w:type="gramStart"/>
      <w:r w:rsidRPr="00683788">
        <w:rPr>
          <w:color w:val="000000"/>
          <w:sz w:val="26"/>
          <w:szCs w:val="26"/>
          <w:shd w:val="clear" w:color="auto" w:fill="FFFFFF"/>
        </w:rPr>
        <w:t>близких</w:t>
      </w:r>
      <w:proofErr w:type="gramEnd"/>
      <w:r w:rsidRPr="00683788">
        <w:rPr>
          <w:color w:val="000000"/>
          <w:sz w:val="26"/>
          <w:szCs w:val="26"/>
          <w:shd w:val="clear" w:color="auto" w:fill="FFFFFF"/>
        </w:rPr>
        <w:t xml:space="preserve">, чувство долга. Это представление о греховности самоубийства, 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антиэстетичности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его, боязнь боли и физических страданий. В определенном смысле это показатель наличного уровня предпосылок для </w:t>
      </w:r>
      <w:proofErr w:type="spellStart"/>
      <w:r w:rsidRPr="00683788">
        <w:rPr>
          <w:color w:val="000000"/>
          <w:sz w:val="26"/>
          <w:szCs w:val="26"/>
          <w:shd w:val="clear" w:color="auto" w:fill="FFFFFF"/>
        </w:rPr>
        <w:t>психокоррекционной</w:t>
      </w:r>
      <w:proofErr w:type="spellEnd"/>
      <w:r w:rsidRPr="00683788">
        <w:rPr>
          <w:color w:val="000000"/>
          <w:sz w:val="26"/>
          <w:szCs w:val="26"/>
          <w:shd w:val="clear" w:color="auto" w:fill="FFFFFF"/>
        </w:rPr>
        <w:t xml:space="preserve"> работы.</w:t>
      </w:r>
    </w:p>
    <w:p w:rsidR="00850D93" w:rsidRPr="00683788" w:rsidRDefault="00850D93" w:rsidP="00850D93">
      <w:pPr>
        <w:pStyle w:val="a3"/>
        <w:spacing w:after="0" w:afterAutospacing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lastRenderedPageBreak/>
        <w:br/>
      </w:r>
      <w:r w:rsidRPr="00683788">
        <w:rPr>
          <w:color w:val="000000"/>
          <w:sz w:val="26"/>
          <w:szCs w:val="26"/>
          <w:shd w:val="clear" w:color="auto" w:fill="FFFFFF"/>
        </w:rPr>
        <w:t>Бланк утверждений и ответов (Пр. 1)</w:t>
      </w:r>
    </w:p>
    <w:p w:rsidR="00850D93" w:rsidRPr="00683788" w:rsidRDefault="00850D93" w:rsidP="00850D93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ФИ_____________________________________________________Возраст___________</w:t>
      </w:r>
    </w:p>
    <w:p w:rsidR="00850D93" w:rsidRPr="00683788" w:rsidRDefault="00850D93" w:rsidP="00850D93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>Школа/Класс____________________________________________Дата______________</w:t>
      </w:r>
    </w:p>
    <w:p w:rsidR="00850D93" w:rsidRPr="00683788" w:rsidRDefault="00850D93" w:rsidP="00850D93">
      <w:pPr>
        <w:pStyle w:val="2"/>
        <w:shd w:val="clear" w:color="auto" w:fill="FFFFFF"/>
        <w:spacing w:before="0" w:beforeAutospacing="0" w:after="0" w:afterAutospacing="0" w:line="276" w:lineRule="auto"/>
        <w:rPr>
          <w:bCs w:val="0"/>
          <w:color w:val="000000"/>
          <w:sz w:val="26"/>
          <w:szCs w:val="26"/>
          <w:shd w:val="clear" w:color="auto" w:fill="FFFFFF"/>
        </w:rPr>
      </w:pPr>
    </w:p>
    <w:p w:rsidR="00850D93" w:rsidRPr="00683788" w:rsidRDefault="00850D93" w:rsidP="00850D93">
      <w:pPr>
        <w:pStyle w:val="2"/>
        <w:shd w:val="clear" w:color="auto" w:fill="FFFFFF"/>
        <w:spacing w:before="0" w:beforeAutospacing="0" w:after="0" w:afterAutospacing="0" w:line="276" w:lineRule="auto"/>
        <w:ind w:firstLine="708"/>
        <w:rPr>
          <w:b w:val="0"/>
          <w:color w:val="000000"/>
          <w:sz w:val="26"/>
          <w:szCs w:val="26"/>
          <w:shd w:val="clear" w:color="auto" w:fill="FFFFFF"/>
        </w:rPr>
      </w:pPr>
      <w:r w:rsidRPr="00683788">
        <w:rPr>
          <w:b w:val="0"/>
          <w:bCs w:val="0"/>
          <w:color w:val="000000"/>
          <w:sz w:val="26"/>
          <w:szCs w:val="26"/>
          <w:shd w:val="clear" w:color="auto" w:fill="FFFFFF"/>
        </w:rPr>
        <w:t xml:space="preserve">Инструкция для испытуемого: </w:t>
      </w:r>
      <w:r w:rsidRPr="00683788">
        <w:rPr>
          <w:b w:val="0"/>
          <w:color w:val="000000"/>
          <w:sz w:val="26"/>
          <w:szCs w:val="26"/>
          <w:shd w:val="clear" w:color="auto" w:fill="FFFFFF"/>
        </w:rPr>
        <w:t xml:space="preserve">«В бланке с утверждениями </w:t>
      </w:r>
      <w:proofErr w:type="gramStart"/>
      <w:r w:rsidRPr="00683788">
        <w:rPr>
          <w:b w:val="0"/>
          <w:color w:val="000000"/>
          <w:sz w:val="26"/>
          <w:szCs w:val="26"/>
          <w:shd w:val="clear" w:color="auto" w:fill="FFFFFF"/>
        </w:rPr>
        <w:t>на против</w:t>
      </w:r>
      <w:proofErr w:type="gramEnd"/>
      <w:r w:rsidRPr="00683788">
        <w:rPr>
          <w:b w:val="0"/>
          <w:color w:val="000000"/>
          <w:sz w:val="26"/>
          <w:szCs w:val="26"/>
          <w:shd w:val="clear" w:color="auto" w:fill="FFFFFF"/>
        </w:rPr>
        <w:t xml:space="preserve"> номера утверждения поставьте в случае согласия с ним "+", в случае несогласия  "-".»</w:t>
      </w:r>
    </w:p>
    <w:p w:rsidR="00850D93" w:rsidRPr="00683788" w:rsidRDefault="00850D93" w:rsidP="00850D93">
      <w:pPr>
        <w:pStyle w:val="a3"/>
        <w:spacing w:after="0" w:afterAutospacing="0" w:line="276" w:lineRule="auto"/>
        <w:jc w:val="center"/>
        <w:rPr>
          <w:color w:val="000000"/>
          <w:sz w:val="26"/>
          <w:szCs w:val="26"/>
          <w:shd w:val="clear" w:color="auto" w:fill="FFFFFF"/>
        </w:rPr>
      </w:pPr>
      <w:r w:rsidRPr="00683788">
        <w:rPr>
          <w:bCs/>
          <w:color w:val="000000"/>
          <w:sz w:val="26"/>
          <w:szCs w:val="26"/>
          <w:shd w:val="clear" w:color="auto" w:fill="FFFFFF"/>
        </w:rPr>
        <w:t>Утверждения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before="0" w:beforeAutospacing="0"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Вы все чувствуете острее, чем большинство людей.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Вас часто одолевают мрачные мысли.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Теперь Вы уже не надеетесь добиться желаемого положения в жизни.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 случае неудачи Вам трудно начать новое дело.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Вам определенно не везет в жизни.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Учиться Вам стало труднее, чем раньше.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Большинство людей довольны жизнью больше, чем Вы.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Вы считаете, что смерть является искуплением грехов.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Только зрелый человек может принять решение уйти из жизни.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Временами у Вас бывают приступы неудержимого смеха или плача.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Вы осторожны с теми, кто относится к Вам дружелюбнее, чем Вы  ожидали.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Вы считаете себя обреченным человеком.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Мало кто искренне пытается помочь другим, если это связано с неудобствами.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У Вас такое впечатление, что Вас никто не понимает.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Человек, который вводит других в соблазн, оставляя без присмотра ценное имущество, виноват столько же, сколько и тот, кто это имущество похищает.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 Вашей жизни не было таких неудач, когда казалось, что все кончено.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Обычно Вы удовлетворены своей судьбой.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Вы считаете, что всегда нужно вовремя поставить точку.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 Вашей жизни есть люди, привязанность к которым может очень повлиять на Ваши решения и даже изменить их.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Когда Вас обижают, Вы стремитесь во что бы то ни стало доказать обидчику, что он поступил несправедливо.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Часто Вы так переживаете, что это мешает Вам говорить.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Вам часто кажется, что обстоятельства, в которых Вы оказались, отличаются особой несправедливостью.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Иногда Вам кажется, что Вы вдруг сделали что-то скверное или даже хуже.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Будущее представляется Вам довольно беспросветным.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Большинство людей способны добиваться выгоды не совсем честным путем.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Будущее слишком расплывчато, чтобы строить серьезные планы.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hanging="72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Мало кому в жизни пришлось испытать то, что пережили недавно Вы. </w:t>
      </w:r>
    </w:p>
    <w:p w:rsidR="00850D93" w:rsidRPr="00683788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Вы склонны так остро переживать неприятности, что не можете выкинуть мысли об этом из головы. </w:t>
      </w:r>
    </w:p>
    <w:p w:rsidR="00CA460F" w:rsidRPr="00850D93" w:rsidRDefault="00850D93" w:rsidP="00850D93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line="276" w:lineRule="auto"/>
        <w:ind w:left="0" w:firstLine="0"/>
        <w:rPr>
          <w:color w:val="000000"/>
          <w:sz w:val="26"/>
          <w:szCs w:val="26"/>
          <w:shd w:val="clear" w:color="auto" w:fill="FFFFFF"/>
        </w:rPr>
      </w:pPr>
      <w:r w:rsidRPr="00683788">
        <w:rPr>
          <w:color w:val="000000"/>
          <w:sz w:val="26"/>
          <w:szCs w:val="26"/>
          <w:shd w:val="clear" w:color="auto" w:fill="FFFFFF"/>
        </w:rPr>
        <w:t>Часто Вы действуете необдуманно, повинуясь первому порыву.</w:t>
      </w:r>
      <w:r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br/>
        <w:t>__________________________________________________________________________</w:t>
      </w:r>
    </w:p>
    <w:sectPr w:rsidR="00CA460F" w:rsidRPr="00850D93" w:rsidSect="00850D93">
      <w:type w:val="continuous"/>
      <w:pgSz w:w="11906" w:h="16838"/>
      <w:pgMar w:top="709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0FE5"/>
    <w:multiLevelType w:val="hybridMultilevel"/>
    <w:tmpl w:val="6BE0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B8"/>
    <w:rsid w:val="000100C7"/>
    <w:rsid w:val="00021710"/>
    <w:rsid w:val="00024483"/>
    <w:rsid w:val="00027A0D"/>
    <w:rsid w:val="000576D4"/>
    <w:rsid w:val="0005789B"/>
    <w:rsid w:val="0006033E"/>
    <w:rsid w:val="00093265"/>
    <w:rsid w:val="000A63A5"/>
    <w:rsid w:val="000B189C"/>
    <w:rsid w:val="000C3494"/>
    <w:rsid w:val="000C76B6"/>
    <w:rsid w:val="000F6633"/>
    <w:rsid w:val="000F6CB9"/>
    <w:rsid w:val="00102D04"/>
    <w:rsid w:val="001143EC"/>
    <w:rsid w:val="00124798"/>
    <w:rsid w:val="001375F3"/>
    <w:rsid w:val="00140B60"/>
    <w:rsid w:val="00181699"/>
    <w:rsid w:val="00183144"/>
    <w:rsid w:val="001909E1"/>
    <w:rsid w:val="001A2FBB"/>
    <w:rsid w:val="001A638C"/>
    <w:rsid w:val="001A68AD"/>
    <w:rsid w:val="001A7A06"/>
    <w:rsid w:val="001B4149"/>
    <w:rsid w:val="001C17DD"/>
    <w:rsid w:val="001F394E"/>
    <w:rsid w:val="001F3D6B"/>
    <w:rsid w:val="001F75AC"/>
    <w:rsid w:val="0020262A"/>
    <w:rsid w:val="00204E13"/>
    <w:rsid w:val="002170BC"/>
    <w:rsid w:val="002258D2"/>
    <w:rsid w:val="00235E77"/>
    <w:rsid w:val="00236F51"/>
    <w:rsid w:val="0024051B"/>
    <w:rsid w:val="002425B2"/>
    <w:rsid w:val="0025178E"/>
    <w:rsid w:val="002675B8"/>
    <w:rsid w:val="00280ACA"/>
    <w:rsid w:val="00284DBC"/>
    <w:rsid w:val="002C3C0D"/>
    <w:rsid w:val="002C5BAD"/>
    <w:rsid w:val="002D31BA"/>
    <w:rsid w:val="002D4CCE"/>
    <w:rsid w:val="002D595D"/>
    <w:rsid w:val="002E5CC6"/>
    <w:rsid w:val="002F2FDD"/>
    <w:rsid w:val="00301327"/>
    <w:rsid w:val="00301A3C"/>
    <w:rsid w:val="0031470F"/>
    <w:rsid w:val="00315CDC"/>
    <w:rsid w:val="003215E9"/>
    <w:rsid w:val="0032409E"/>
    <w:rsid w:val="0034239E"/>
    <w:rsid w:val="003522EE"/>
    <w:rsid w:val="00356DD7"/>
    <w:rsid w:val="0036665B"/>
    <w:rsid w:val="00392945"/>
    <w:rsid w:val="003952DC"/>
    <w:rsid w:val="003A1584"/>
    <w:rsid w:val="003A1A11"/>
    <w:rsid w:val="003A2984"/>
    <w:rsid w:val="003A4F43"/>
    <w:rsid w:val="003B77A0"/>
    <w:rsid w:val="003D0AC6"/>
    <w:rsid w:val="003D0F69"/>
    <w:rsid w:val="003E54A9"/>
    <w:rsid w:val="003E5B90"/>
    <w:rsid w:val="00400BFD"/>
    <w:rsid w:val="00405A1D"/>
    <w:rsid w:val="00406783"/>
    <w:rsid w:val="00410BBF"/>
    <w:rsid w:val="00414EA6"/>
    <w:rsid w:val="00416A84"/>
    <w:rsid w:val="00425AEE"/>
    <w:rsid w:val="00435789"/>
    <w:rsid w:val="004553DB"/>
    <w:rsid w:val="00471628"/>
    <w:rsid w:val="00476C24"/>
    <w:rsid w:val="0048644A"/>
    <w:rsid w:val="00487E6C"/>
    <w:rsid w:val="00492F3B"/>
    <w:rsid w:val="0049729B"/>
    <w:rsid w:val="004B3116"/>
    <w:rsid w:val="004B38E5"/>
    <w:rsid w:val="004C2A66"/>
    <w:rsid w:val="004C5D35"/>
    <w:rsid w:val="004C67E7"/>
    <w:rsid w:val="004F4EE6"/>
    <w:rsid w:val="005128D7"/>
    <w:rsid w:val="00515EF5"/>
    <w:rsid w:val="00536ABB"/>
    <w:rsid w:val="00546B39"/>
    <w:rsid w:val="00551872"/>
    <w:rsid w:val="00561024"/>
    <w:rsid w:val="005818DE"/>
    <w:rsid w:val="005A6AE7"/>
    <w:rsid w:val="005A6CDE"/>
    <w:rsid w:val="005C62B1"/>
    <w:rsid w:val="005E5B02"/>
    <w:rsid w:val="005E6859"/>
    <w:rsid w:val="005F70F0"/>
    <w:rsid w:val="0060650E"/>
    <w:rsid w:val="00614B15"/>
    <w:rsid w:val="00625CDA"/>
    <w:rsid w:val="00643F12"/>
    <w:rsid w:val="00644242"/>
    <w:rsid w:val="00646A0A"/>
    <w:rsid w:val="00650119"/>
    <w:rsid w:val="006503BE"/>
    <w:rsid w:val="006648D2"/>
    <w:rsid w:val="006666DE"/>
    <w:rsid w:val="00673BD7"/>
    <w:rsid w:val="00681116"/>
    <w:rsid w:val="00687DF2"/>
    <w:rsid w:val="00690DDE"/>
    <w:rsid w:val="006958DF"/>
    <w:rsid w:val="00696E5F"/>
    <w:rsid w:val="006B7D18"/>
    <w:rsid w:val="006C5390"/>
    <w:rsid w:val="006D227D"/>
    <w:rsid w:val="006D3A64"/>
    <w:rsid w:val="006D7D40"/>
    <w:rsid w:val="006F766F"/>
    <w:rsid w:val="00700D34"/>
    <w:rsid w:val="007036FA"/>
    <w:rsid w:val="0070615C"/>
    <w:rsid w:val="00710A3E"/>
    <w:rsid w:val="00715C1B"/>
    <w:rsid w:val="007270EA"/>
    <w:rsid w:val="00730E83"/>
    <w:rsid w:val="00755B07"/>
    <w:rsid w:val="00761D74"/>
    <w:rsid w:val="00781330"/>
    <w:rsid w:val="0078140A"/>
    <w:rsid w:val="0079466E"/>
    <w:rsid w:val="007A3C9F"/>
    <w:rsid w:val="007A4773"/>
    <w:rsid w:val="007B3FEB"/>
    <w:rsid w:val="007B603F"/>
    <w:rsid w:val="007C059E"/>
    <w:rsid w:val="007C702B"/>
    <w:rsid w:val="007E5906"/>
    <w:rsid w:val="007F1502"/>
    <w:rsid w:val="007F34F5"/>
    <w:rsid w:val="00803E96"/>
    <w:rsid w:val="008142AD"/>
    <w:rsid w:val="00816831"/>
    <w:rsid w:val="0082068B"/>
    <w:rsid w:val="00822C69"/>
    <w:rsid w:val="00822D21"/>
    <w:rsid w:val="00843E4B"/>
    <w:rsid w:val="00850D93"/>
    <w:rsid w:val="008563DA"/>
    <w:rsid w:val="00870875"/>
    <w:rsid w:val="00874A28"/>
    <w:rsid w:val="00875A23"/>
    <w:rsid w:val="008838DF"/>
    <w:rsid w:val="00891613"/>
    <w:rsid w:val="0089210E"/>
    <w:rsid w:val="008B4317"/>
    <w:rsid w:val="008C215C"/>
    <w:rsid w:val="008D5AFE"/>
    <w:rsid w:val="008D69E0"/>
    <w:rsid w:val="008D77C7"/>
    <w:rsid w:val="00900A26"/>
    <w:rsid w:val="00943123"/>
    <w:rsid w:val="00952272"/>
    <w:rsid w:val="00955896"/>
    <w:rsid w:val="00972614"/>
    <w:rsid w:val="00976AB0"/>
    <w:rsid w:val="00982597"/>
    <w:rsid w:val="00993B38"/>
    <w:rsid w:val="0099600F"/>
    <w:rsid w:val="009C1957"/>
    <w:rsid w:val="009C6669"/>
    <w:rsid w:val="009D4654"/>
    <w:rsid w:val="009E57D7"/>
    <w:rsid w:val="009E7FF4"/>
    <w:rsid w:val="00A05E12"/>
    <w:rsid w:val="00A10525"/>
    <w:rsid w:val="00A1106E"/>
    <w:rsid w:val="00A12C09"/>
    <w:rsid w:val="00A227A2"/>
    <w:rsid w:val="00A2425A"/>
    <w:rsid w:val="00A327A2"/>
    <w:rsid w:val="00A3542F"/>
    <w:rsid w:val="00A52415"/>
    <w:rsid w:val="00A62A6E"/>
    <w:rsid w:val="00A80887"/>
    <w:rsid w:val="00A923B0"/>
    <w:rsid w:val="00A95E23"/>
    <w:rsid w:val="00A95FBF"/>
    <w:rsid w:val="00A97EE6"/>
    <w:rsid w:val="00AA7A41"/>
    <w:rsid w:val="00AB4CF7"/>
    <w:rsid w:val="00AC4E6C"/>
    <w:rsid w:val="00AD2D3F"/>
    <w:rsid w:val="00AD5453"/>
    <w:rsid w:val="00B04CF3"/>
    <w:rsid w:val="00B0608D"/>
    <w:rsid w:val="00B10D18"/>
    <w:rsid w:val="00B16D63"/>
    <w:rsid w:val="00B171D3"/>
    <w:rsid w:val="00B209F2"/>
    <w:rsid w:val="00B37737"/>
    <w:rsid w:val="00B50109"/>
    <w:rsid w:val="00B51B4C"/>
    <w:rsid w:val="00B63040"/>
    <w:rsid w:val="00B71D86"/>
    <w:rsid w:val="00B75F28"/>
    <w:rsid w:val="00B82BFC"/>
    <w:rsid w:val="00B848DE"/>
    <w:rsid w:val="00BD2B32"/>
    <w:rsid w:val="00BD4280"/>
    <w:rsid w:val="00BE2446"/>
    <w:rsid w:val="00BF4525"/>
    <w:rsid w:val="00BF52A2"/>
    <w:rsid w:val="00C02B6C"/>
    <w:rsid w:val="00C0321A"/>
    <w:rsid w:val="00C04012"/>
    <w:rsid w:val="00C137CA"/>
    <w:rsid w:val="00C14A90"/>
    <w:rsid w:val="00C33FFD"/>
    <w:rsid w:val="00C3631C"/>
    <w:rsid w:val="00C603D6"/>
    <w:rsid w:val="00C647E8"/>
    <w:rsid w:val="00C66630"/>
    <w:rsid w:val="00C72626"/>
    <w:rsid w:val="00C8347D"/>
    <w:rsid w:val="00C95590"/>
    <w:rsid w:val="00CA460F"/>
    <w:rsid w:val="00CD1B1A"/>
    <w:rsid w:val="00CD5576"/>
    <w:rsid w:val="00CE7C7D"/>
    <w:rsid w:val="00CF387F"/>
    <w:rsid w:val="00CF7664"/>
    <w:rsid w:val="00CF7CD7"/>
    <w:rsid w:val="00D054C2"/>
    <w:rsid w:val="00D109F4"/>
    <w:rsid w:val="00D1130E"/>
    <w:rsid w:val="00D201BF"/>
    <w:rsid w:val="00D24DE8"/>
    <w:rsid w:val="00D3074C"/>
    <w:rsid w:val="00D31980"/>
    <w:rsid w:val="00D31FC5"/>
    <w:rsid w:val="00D41490"/>
    <w:rsid w:val="00D434DA"/>
    <w:rsid w:val="00D46801"/>
    <w:rsid w:val="00D47FC0"/>
    <w:rsid w:val="00D51CA5"/>
    <w:rsid w:val="00D57780"/>
    <w:rsid w:val="00D65582"/>
    <w:rsid w:val="00D7359F"/>
    <w:rsid w:val="00D74180"/>
    <w:rsid w:val="00D8123F"/>
    <w:rsid w:val="00D84A9F"/>
    <w:rsid w:val="00D8540A"/>
    <w:rsid w:val="00DA183F"/>
    <w:rsid w:val="00DA2322"/>
    <w:rsid w:val="00DA34AB"/>
    <w:rsid w:val="00DC3ACD"/>
    <w:rsid w:val="00DD5E76"/>
    <w:rsid w:val="00DF7B8B"/>
    <w:rsid w:val="00E02898"/>
    <w:rsid w:val="00E1029D"/>
    <w:rsid w:val="00E1308D"/>
    <w:rsid w:val="00E138CF"/>
    <w:rsid w:val="00E3114B"/>
    <w:rsid w:val="00E34C4E"/>
    <w:rsid w:val="00E42260"/>
    <w:rsid w:val="00E44E56"/>
    <w:rsid w:val="00EA1C88"/>
    <w:rsid w:val="00EA226B"/>
    <w:rsid w:val="00EC6F3A"/>
    <w:rsid w:val="00F00E74"/>
    <w:rsid w:val="00F06019"/>
    <w:rsid w:val="00F069C7"/>
    <w:rsid w:val="00F26E0E"/>
    <w:rsid w:val="00F3248A"/>
    <w:rsid w:val="00F34C45"/>
    <w:rsid w:val="00F452D6"/>
    <w:rsid w:val="00F606C2"/>
    <w:rsid w:val="00F6183C"/>
    <w:rsid w:val="00F64A1B"/>
    <w:rsid w:val="00F90234"/>
    <w:rsid w:val="00F9403E"/>
    <w:rsid w:val="00F9426F"/>
    <w:rsid w:val="00F96CA7"/>
    <w:rsid w:val="00FA2BED"/>
    <w:rsid w:val="00FA74C2"/>
    <w:rsid w:val="00FA7E3C"/>
    <w:rsid w:val="00FB6B19"/>
    <w:rsid w:val="00FC082A"/>
    <w:rsid w:val="00FC7DFE"/>
    <w:rsid w:val="00FD2125"/>
    <w:rsid w:val="00FE2A48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50D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50D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0D93"/>
  </w:style>
  <w:style w:type="table" w:styleId="a4">
    <w:name w:val="Table Grid"/>
    <w:basedOn w:val="a1"/>
    <w:uiPriority w:val="59"/>
    <w:rsid w:val="0085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50D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50D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50D93"/>
  </w:style>
  <w:style w:type="table" w:styleId="a4">
    <w:name w:val="Table Grid"/>
    <w:basedOn w:val="a1"/>
    <w:uiPriority w:val="59"/>
    <w:rsid w:val="0085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1038</Words>
  <Characters>5923</Characters>
  <Application>Microsoft Office Word</Application>
  <DocSecurity>0</DocSecurity>
  <Lines>49</Lines>
  <Paragraphs>13</Paragraphs>
  <ScaleCrop>false</ScaleCrop>
  <Company>Home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2017-03-13T13:26:00Z</dcterms:created>
  <dcterms:modified xsi:type="dcterms:W3CDTF">2017-03-13T13:30:00Z</dcterms:modified>
</cp:coreProperties>
</file>