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C3" w:rsidRDefault="00354DC3" w:rsidP="00354DC3">
      <w:pPr>
        <w:pStyle w:val="Style6"/>
        <w:widowControl/>
        <w:spacing w:before="29"/>
        <w:jc w:val="center"/>
        <w:rPr>
          <w:rStyle w:val="FontStyle73"/>
        </w:rPr>
      </w:pPr>
      <w:r>
        <w:rPr>
          <w:rStyle w:val="FontStyle73"/>
        </w:rPr>
        <w:t>БЛАНК ОБРАЗОВАТЕЛЬНОЙ ОРГАНИЗАЦИИ</w:t>
      </w:r>
    </w:p>
    <w:p w:rsidR="00354DC3" w:rsidRDefault="00354DC3" w:rsidP="00354DC3">
      <w:pPr>
        <w:pStyle w:val="Style52"/>
        <w:widowControl/>
        <w:spacing w:line="240" w:lineRule="exact"/>
        <w:rPr>
          <w:sz w:val="20"/>
          <w:szCs w:val="20"/>
        </w:rPr>
      </w:pPr>
    </w:p>
    <w:p w:rsidR="00354DC3" w:rsidRDefault="00354DC3" w:rsidP="00354DC3">
      <w:pPr>
        <w:pStyle w:val="Style52"/>
        <w:widowControl/>
        <w:spacing w:before="125"/>
        <w:rPr>
          <w:rStyle w:val="FontStyle77"/>
        </w:rPr>
      </w:pPr>
      <w:bookmarkStart w:id="0" w:name="_GoBack"/>
      <w:r>
        <w:rPr>
          <w:rStyle w:val="FontStyle77"/>
        </w:rPr>
        <w:t>Характеристика воспитанника/обучающегося</w:t>
      </w:r>
      <w:bookmarkEnd w:id="0"/>
    </w:p>
    <w:p w:rsidR="00354DC3" w:rsidRDefault="00354DC3" w:rsidP="00354DC3">
      <w:pPr>
        <w:pStyle w:val="Style3"/>
        <w:widowControl/>
        <w:spacing w:before="38" w:line="240" w:lineRule="auto"/>
        <w:jc w:val="center"/>
        <w:rPr>
          <w:rStyle w:val="FontStyle68"/>
        </w:rPr>
      </w:pPr>
      <w:r>
        <w:rPr>
          <w:rStyle w:val="FontStyle68"/>
        </w:rPr>
        <w:t>(ФИО, дата рождения, группа/класс)</w:t>
      </w:r>
    </w:p>
    <w:p w:rsidR="00354DC3" w:rsidRDefault="00354DC3" w:rsidP="00354DC3">
      <w:pPr>
        <w:pStyle w:val="Style44"/>
        <w:widowControl/>
        <w:spacing w:line="240" w:lineRule="exact"/>
        <w:ind w:left="662"/>
        <w:rPr>
          <w:sz w:val="20"/>
          <w:szCs w:val="20"/>
        </w:rPr>
      </w:pPr>
    </w:p>
    <w:p w:rsidR="00354DC3" w:rsidRDefault="00354DC3" w:rsidP="00354DC3">
      <w:pPr>
        <w:pStyle w:val="Style44"/>
        <w:widowControl/>
        <w:spacing w:before="77" w:line="307" w:lineRule="exact"/>
        <w:ind w:left="662"/>
        <w:rPr>
          <w:rStyle w:val="FontStyle82"/>
        </w:rPr>
      </w:pPr>
      <w:r>
        <w:rPr>
          <w:rStyle w:val="FontStyle82"/>
        </w:rPr>
        <w:t>Общие сведения:</w:t>
      </w:r>
    </w:p>
    <w:p w:rsidR="00354DC3" w:rsidRDefault="00354DC3" w:rsidP="00354DC3">
      <w:pPr>
        <w:pStyle w:val="Style3"/>
        <w:widowControl/>
        <w:spacing w:line="307" w:lineRule="exact"/>
        <w:ind w:left="662" w:right="2688"/>
        <w:rPr>
          <w:rStyle w:val="FontStyle68"/>
        </w:rPr>
      </w:pPr>
      <w:r>
        <w:rPr>
          <w:rStyle w:val="FontStyle68"/>
        </w:rPr>
        <w:t>-дата поступления в образовательную организацию; -состав семьи (полная, неполная);</w:t>
      </w:r>
    </w:p>
    <w:p w:rsidR="00354DC3" w:rsidRDefault="00354DC3" w:rsidP="00354DC3">
      <w:pPr>
        <w:pStyle w:val="Style8"/>
        <w:widowControl/>
        <w:spacing w:line="307" w:lineRule="exact"/>
        <w:ind w:firstLine="662"/>
        <w:rPr>
          <w:rStyle w:val="FontStyle68"/>
        </w:rPr>
      </w:pPr>
      <w:r>
        <w:rPr>
          <w:rStyle w:val="FontStyle68"/>
        </w:rPr>
        <w:t xml:space="preserve">-характеристики семьи: семья, испытывающая трудности материального характера, неполная семья, распавшаяся, деструктивная семья (автономия и сепарация отдельных членов семей, отсутствие взаимности в эмоциональных контактах, имеются сведения о жестоком обращении с ребенком, </w:t>
      </w:r>
      <w:proofErr w:type="spellStart"/>
      <w:r>
        <w:rPr>
          <w:rStyle w:val="FontStyle68"/>
        </w:rPr>
        <w:t>гиперопска</w:t>
      </w:r>
      <w:proofErr w:type="spellEnd"/>
      <w:r>
        <w:rPr>
          <w:rStyle w:val="FontStyle68"/>
        </w:rPr>
        <w:t xml:space="preserve"> или </w:t>
      </w:r>
      <w:proofErr w:type="spellStart"/>
      <w:r>
        <w:rPr>
          <w:rStyle w:val="FontStyle68"/>
        </w:rPr>
        <w:t>гипоопека</w:t>
      </w:r>
      <w:proofErr w:type="spellEnd"/>
      <w:r>
        <w:rPr>
          <w:rStyle w:val="FontStyle68"/>
        </w:rPr>
        <w:t xml:space="preserve"> со стороны матери или других родственников и др.);</w:t>
      </w:r>
    </w:p>
    <w:p w:rsidR="00354DC3" w:rsidRDefault="00354DC3" w:rsidP="00354DC3">
      <w:pPr>
        <w:pStyle w:val="Style8"/>
        <w:widowControl/>
        <w:spacing w:before="10" w:line="307" w:lineRule="exact"/>
        <w:ind w:firstLine="662"/>
        <w:rPr>
          <w:rStyle w:val="FontStyle68"/>
        </w:rPr>
      </w:pPr>
      <w:r>
        <w:rPr>
          <w:rStyle w:val="FontStyle68"/>
        </w:rPr>
        <w:t>-отношение семьи к трудностям ребенка (от игнорирования до готовности к сотрудничеству), наличие других родственников или близких людей, могущих оказать поддержку;</w:t>
      </w:r>
    </w:p>
    <w:p w:rsidR="00354DC3" w:rsidRDefault="00354DC3" w:rsidP="00354DC3">
      <w:pPr>
        <w:pStyle w:val="Style8"/>
        <w:widowControl/>
        <w:spacing w:line="307" w:lineRule="exact"/>
        <w:rPr>
          <w:rStyle w:val="FontStyle68"/>
        </w:rPr>
      </w:pPr>
      <w:r>
        <w:rPr>
          <w:rStyle w:val="FontStyle68"/>
        </w:rPr>
        <w:t xml:space="preserve">-перечень фактов в период обучения в образовательной организации: переход из одной образовательной организации в другую образовательную организацию (причины), повторное обучение, пролонгированное обучение, сопровождение </w:t>
      </w:r>
      <w:proofErr w:type="spellStart"/>
      <w:r>
        <w:rPr>
          <w:rStyle w:val="FontStyle68"/>
        </w:rPr>
        <w:t>тьютором</w:t>
      </w:r>
      <w:proofErr w:type="spellEnd"/>
      <w:r>
        <w:rPr>
          <w:rStyle w:val="FontStyle68"/>
        </w:rPr>
        <w:t>, ассистентом (помощником), наличие частых, хронических заболеваний и др.;</w:t>
      </w:r>
    </w:p>
    <w:p w:rsidR="00354DC3" w:rsidRDefault="00354DC3" w:rsidP="00354DC3">
      <w:pPr>
        <w:pStyle w:val="Style8"/>
        <w:widowControl/>
        <w:spacing w:line="307" w:lineRule="exact"/>
        <w:ind w:firstLine="662"/>
        <w:rPr>
          <w:rStyle w:val="FontStyle68"/>
        </w:rPr>
      </w:pPr>
      <w:r>
        <w:rPr>
          <w:rStyle w:val="FontStyle68"/>
        </w:rPr>
        <w:t>-программа обучения (дошкольного образования, начального общего, основного общего, среднего общего, профессионального; адаптированная основная (обще)образовательная для обучающихся с ограниченными возможно),</w:t>
      </w:r>
    </w:p>
    <w:p w:rsidR="00354DC3" w:rsidRDefault="00354DC3" w:rsidP="001252A4">
      <w:pPr>
        <w:pStyle w:val="Style8"/>
        <w:widowControl/>
        <w:tabs>
          <w:tab w:val="left" w:pos="8592"/>
        </w:tabs>
        <w:spacing w:line="307" w:lineRule="exact"/>
        <w:rPr>
          <w:rStyle w:val="FontStyle68"/>
        </w:rPr>
      </w:pPr>
      <w:r>
        <w:rPr>
          <w:rStyle w:val="FontStyle68"/>
        </w:rPr>
        <w:t>-форма получения образования и форма обучения: очная (группа:</w:t>
      </w:r>
      <w:r>
        <w:rPr>
          <w:rStyle w:val="FontStyle68"/>
        </w:rPr>
        <w:br/>
        <w:t>комбинированной направленности, компенсирующей направленности,</w:t>
      </w:r>
      <w:r>
        <w:rPr>
          <w:rStyle w:val="FontStyle68"/>
        </w:rPr>
        <w:br/>
        <w:t>общеразвивающая,</w:t>
      </w:r>
      <w:r w:rsidR="001252A4">
        <w:rPr>
          <w:rStyle w:val="FontStyle68"/>
        </w:rPr>
        <w:t xml:space="preserve"> присмотр</w:t>
      </w:r>
      <w:r>
        <w:rPr>
          <w:rStyle w:val="FontStyle68"/>
        </w:rPr>
        <w:t>а</w:t>
      </w:r>
      <w:r w:rsidR="001252A4">
        <w:rPr>
          <w:rStyle w:val="FontStyle68"/>
        </w:rPr>
        <w:t xml:space="preserve"> </w:t>
      </w:r>
      <w:r>
        <w:rPr>
          <w:rStyle w:val="FontStyle68"/>
        </w:rPr>
        <w:t xml:space="preserve">и ухода, кратковременного пребывания, </w:t>
      </w:r>
      <w:proofErr w:type="spellStart"/>
      <w:r>
        <w:rPr>
          <w:rStyle w:val="FontStyle68"/>
        </w:rPr>
        <w:t>Лекотека</w:t>
      </w:r>
      <w:proofErr w:type="spellEnd"/>
      <w:r>
        <w:rPr>
          <w:rStyle w:val="FontStyle68"/>
        </w:rPr>
        <w:t xml:space="preserve"> и др.; класс: инклюзивный, отдельный; заочная - с применением дистанционных форм обучения, очно-заочная, заочная (на дому); в форме семейного образования, в форме самообразования;</w:t>
      </w:r>
    </w:p>
    <w:p w:rsidR="00354DC3" w:rsidRDefault="00354DC3" w:rsidP="00354DC3">
      <w:pPr>
        <w:pStyle w:val="Style3"/>
        <w:widowControl/>
        <w:spacing w:line="307" w:lineRule="exact"/>
        <w:ind w:left="682"/>
        <w:rPr>
          <w:rStyle w:val="FontStyle68"/>
        </w:rPr>
      </w:pPr>
      <w:r>
        <w:rPr>
          <w:rStyle w:val="FontStyle68"/>
        </w:rPr>
        <w:t>-информация о проведении индивидуальной профилактической работы;</w:t>
      </w:r>
    </w:p>
    <w:p w:rsidR="00354DC3" w:rsidRDefault="00354DC3" w:rsidP="00354DC3">
      <w:pPr>
        <w:pStyle w:val="Style3"/>
        <w:widowControl/>
        <w:spacing w:line="307" w:lineRule="exact"/>
        <w:ind w:left="682"/>
        <w:rPr>
          <w:rStyle w:val="FontStyle68"/>
        </w:rPr>
      </w:pPr>
      <w:r>
        <w:rPr>
          <w:rStyle w:val="FontStyle68"/>
        </w:rPr>
        <w:t>-получаемая коррекционно-развивающая, психолого-педагогическая помощь;</w:t>
      </w:r>
    </w:p>
    <w:p w:rsidR="00354DC3" w:rsidRDefault="00354DC3" w:rsidP="00354DC3">
      <w:pPr>
        <w:pStyle w:val="Style44"/>
        <w:widowControl/>
        <w:spacing w:line="240" w:lineRule="exact"/>
        <w:ind w:left="691"/>
        <w:rPr>
          <w:sz w:val="20"/>
          <w:szCs w:val="20"/>
        </w:rPr>
      </w:pPr>
    </w:p>
    <w:p w:rsidR="00354DC3" w:rsidRDefault="00354DC3" w:rsidP="00354DC3">
      <w:pPr>
        <w:pStyle w:val="Style44"/>
        <w:widowControl/>
        <w:spacing w:before="67" w:line="298" w:lineRule="exact"/>
        <w:ind w:left="691"/>
        <w:rPr>
          <w:rStyle w:val="FontStyle82"/>
        </w:rPr>
      </w:pPr>
      <w:r>
        <w:rPr>
          <w:rStyle w:val="FontStyle82"/>
        </w:rPr>
        <w:t>Особенности социальной ситуации развития:</w:t>
      </w:r>
    </w:p>
    <w:p w:rsidR="00354DC3" w:rsidRDefault="00354DC3" w:rsidP="00354DC3">
      <w:pPr>
        <w:pStyle w:val="Style8"/>
        <w:widowControl/>
        <w:spacing w:line="298" w:lineRule="exact"/>
        <w:ind w:firstLine="662"/>
        <w:rPr>
          <w:rStyle w:val="FontStyle68"/>
        </w:rPr>
      </w:pPr>
      <w:r>
        <w:rPr>
          <w:rStyle w:val="FontStyle68"/>
        </w:rPr>
        <w:t>(социальные и межличностные контакты, занятость, система отношений, особенности поведения, личностные характеристики и др.):</w:t>
      </w:r>
    </w:p>
    <w:p w:rsidR="00354DC3" w:rsidRDefault="00354DC3" w:rsidP="00354DC3">
      <w:pPr>
        <w:pStyle w:val="Style3"/>
        <w:widowControl/>
        <w:spacing w:line="298" w:lineRule="exact"/>
        <w:ind w:left="691"/>
        <w:rPr>
          <w:rStyle w:val="FontStyle68"/>
        </w:rPr>
        <w:sectPr w:rsidR="00354DC3" w:rsidSect="00354DC3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284" w:right="646" w:bottom="426" w:left="1615" w:header="426" w:footer="258" w:gutter="0"/>
          <w:cols w:space="60"/>
          <w:noEndnote/>
        </w:sectPr>
      </w:pPr>
      <w:r>
        <w:rPr>
          <w:rStyle w:val="FontStyle68"/>
        </w:rPr>
        <w:t xml:space="preserve">-хобби, увлечения, интересы, характер занятости во </w:t>
      </w:r>
      <w:proofErr w:type="spellStart"/>
      <w:r>
        <w:rPr>
          <w:rStyle w:val="FontStyle68"/>
        </w:rPr>
        <w:t>внеучебное</w:t>
      </w:r>
      <w:proofErr w:type="spellEnd"/>
      <w:r>
        <w:rPr>
          <w:rStyle w:val="FontStyle68"/>
        </w:rPr>
        <w:t xml:space="preserve"> время; -совершенные в прошлом или текущие правонарушения; -наличие самовольных уходов из дома, бродяжничество</w:t>
      </w:r>
      <w:r w:rsidR="0086616C">
        <w:rPr>
          <w:rStyle w:val="FontStyle68"/>
        </w:rPr>
        <w:t>;</w:t>
      </w:r>
    </w:p>
    <w:p w:rsidR="00354DC3" w:rsidRDefault="00354DC3" w:rsidP="00354DC3">
      <w:pPr>
        <w:pStyle w:val="Style58"/>
        <w:widowControl/>
        <w:spacing w:before="58" w:line="307" w:lineRule="exact"/>
        <w:ind w:firstLine="0"/>
        <w:rPr>
          <w:rStyle w:val="FontStyle68"/>
        </w:rPr>
      </w:pPr>
      <w:r>
        <w:rPr>
          <w:rStyle w:val="FontStyle68"/>
        </w:rPr>
        <w:lastRenderedPageBreak/>
        <w:t xml:space="preserve">-отношение к учебе (мотивация учебная, отношение к отдельным предметам, пропуски уроков в </w:t>
      </w:r>
      <w:proofErr w:type="spellStart"/>
      <w:r>
        <w:rPr>
          <w:rStyle w:val="FontStyle68"/>
        </w:rPr>
        <w:t>т.ч</w:t>
      </w:r>
      <w:proofErr w:type="spellEnd"/>
      <w:r>
        <w:rPr>
          <w:rStyle w:val="FontStyle68"/>
        </w:rPr>
        <w:t>., по неуважительной причине и т.п.); -отношение к педагогическим воздействиям; -характер общения со сверстниками, одноклассниками; -принадлежность к субкультуре(</w:t>
      </w:r>
      <w:proofErr w:type="spellStart"/>
      <w:r>
        <w:rPr>
          <w:rStyle w:val="FontStyle68"/>
        </w:rPr>
        <w:t>ам</w:t>
      </w:r>
      <w:proofErr w:type="spellEnd"/>
      <w:r>
        <w:rPr>
          <w:rStyle w:val="FontStyle68"/>
        </w:rPr>
        <w:t>),</w:t>
      </w:r>
    </w:p>
    <w:p w:rsidR="00354DC3" w:rsidRDefault="00354DC3" w:rsidP="00354DC3">
      <w:pPr>
        <w:pStyle w:val="Style3"/>
        <w:widowControl/>
        <w:spacing w:before="10" w:line="307" w:lineRule="exact"/>
        <w:rPr>
          <w:rStyle w:val="FontStyle68"/>
        </w:rPr>
      </w:pPr>
      <w:r>
        <w:rPr>
          <w:rStyle w:val="FontStyle68"/>
        </w:rPr>
        <w:t>-нарушение индивидуализации и сепарация (отделение от родителей); -обостренное «чувство» протеста против требований общества; -</w:t>
      </w:r>
      <w:proofErr w:type="gramStart"/>
      <w:r>
        <w:rPr>
          <w:rStyle w:val="FontStyle68"/>
        </w:rPr>
        <w:t>отношение  к</w:t>
      </w:r>
      <w:proofErr w:type="gramEnd"/>
      <w:r>
        <w:rPr>
          <w:rStyle w:val="FontStyle68"/>
        </w:rPr>
        <w:t xml:space="preserve">  курению,  алкоголю,  наркотикам,  другим  </w:t>
      </w:r>
      <w:proofErr w:type="spellStart"/>
      <w:r>
        <w:rPr>
          <w:rStyle w:val="FontStyle68"/>
        </w:rPr>
        <w:t>психоактивным</w:t>
      </w:r>
      <w:proofErr w:type="spellEnd"/>
      <w:r>
        <w:rPr>
          <w:rStyle w:val="FontStyle68"/>
        </w:rPr>
        <w:t xml:space="preserve"> веществам (пробы, регулярное употребление, интерес, стремление, зависимость); -отношение к сквернословию;</w:t>
      </w:r>
    </w:p>
    <w:p w:rsidR="00354DC3" w:rsidRDefault="00354DC3" w:rsidP="00354DC3">
      <w:pPr>
        <w:pStyle w:val="Style58"/>
        <w:widowControl/>
        <w:spacing w:line="307" w:lineRule="exact"/>
        <w:ind w:firstLine="662"/>
        <w:jc w:val="both"/>
        <w:rPr>
          <w:rStyle w:val="FontStyle68"/>
        </w:rPr>
      </w:pPr>
      <w:r>
        <w:rPr>
          <w:rStyle w:val="FontStyle68"/>
        </w:rPr>
        <w:t>-особенности отношения к Интернету, социальным сетям, компьютерным развлечениям;</w:t>
      </w:r>
    </w:p>
    <w:p w:rsidR="00354DC3" w:rsidRDefault="00354DC3" w:rsidP="00354DC3">
      <w:pPr>
        <w:pStyle w:val="Style8"/>
        <w:widowControl/>
        <w:spacing w:before="10" w:line="307" w:lineRule="exact"/>
        <w:rPr>
          <w:rStyle w:val="FontStyle68"/>
        </w:rPr>
      </w:pPr>
      <w:r>
        <w:rPr>
          <w:rStyle w:val="FontStyle68"/>
        </w:rPr>
        <w:t>-способность критически оценивать поступки свои и окружающих, в том числе антиобщественные проявления;</w:t>
      </w:r>
    </w:p>
    <w:p w:rsidR="00354DC3" w:rsidRDefault="00354DC3" w:rsidP="00354DC3">
      <w:pPr>
        <w:pStyle w:val="Style8"/>
        <w:widowControl/>
        <w:spacing w:line="307" w:lineRule="exact"/>
        <w:rPr>
          <w:rStyle w:val="FontStyle68"/>
        </w:rPr>
      </w:pPr>
      <w:r>
        <w:rPr>
          <w:rStyle w:val="FontStyle68"/>
        </w:rPr>
        <w:t xml:space="preserve">-повышенная внушаемость (влияние авторитетов, влияние </w:t>
      </w:r>
      <w:proofErr w:type="spellStart"/>
      <w:r>
        <w:rPr>
          <w:rStyle w:val="FontStyle68"/>
        </w:rPr>
        <w:t>дисфункциональных</w:t>
      </w:r>
      <w:proofErr w:type="spellEnd"/>
      <w:r>
        <w:rPr>
          <w:rStyle w:val="FontStyle68"/>
        </w:rPr>
        <w:t xml:space="preserve"> групп сверстников, подверженность влиянию моды, средств массовой информации и пр.);</w:t>
      </w:r>
    </w:p>
    <w:p w:rsidR="00354DC3" w:rsidRDefault="00354DC3" w:rsidP="00354DC3">
      <w:pPr>
        <w:pStyle w:val="Style3"/>
        <w:widowControl/>
        <w:spacing w:line="307" w:lineRule="exact"/>
        <w:ind w:left="672" w:right="2688"/>
        <w:rPr>
          <w:rStyle w:val="FontStyle68"/>
        </w:rPr>
      </w:pPr>
      <w:r>
        <w:rPr>
          <w:rStyle w:val="FontStyle68"/>
        </w:rPr>
        <w:t>-наличие стресса, в особенности хронический; -наличие страхов (наказания, (не)успеха, потери и пр.); -сильно выраженный тип акцентуации характера; -особенности самооценки; -негативизм в усиленной форме;</w:t>
      </w:r>
    </w:p>
    <w:p w:rsidR="00354DC3" w:rsidRDefault="00354DC3" w:rsidP="00354DC3">
      <w:pPr>
        <w:pStyle w:val="Style3"/>
        <w:widowControl/>
        <w:spacing w:line="307" w:lineRule="exact"/>
        <w:rPr>
          <w:rStyle w:val="FontStyle68"/>
        </w:rPr>
      </w:pPr>
      <w:r>
        <w:rPr>
          <w:rStyle w:val="FontStyle68"/>
        </w:rPr>
        <w:t>-сильное чувство злости и/или ненависти к окружающим; -проявления агрессии (вербальной и/или невербальной) по отношению к другим (либо к животным), склонность к насилию; -социальные навыки;</w:t>
      </w:r>
    </w:p>
    <w:p w:rsidR="00354DC3" w:rsidRDefault="00354DC3" w:rsidP="00354DC3">
      <w:pPr>
        <w:pStyle w:val="Style58"/>
        <w:widowControl/>
        <w:spacing w:line="307" w:lineRule="exact"/>
        <w:ind w:left="682" w:firstLine="0"/>
        <w:rPr>
          <w:rStyle w:val="FontStyle68"/>
        </w:rPr>
      </w:pPr>
      <w:r>
        <w:rPr>
          <w:rStyle w:val="FontStyle68"/>
        </w:rPr>
        <w:t>-жизненные планы и профессиональные намерения.</w:t>
      </w:r>
    </w:p>
    <w:p w:rsidR="00354DC3" w:rsidRDefault="00354DC3" w:rsidP="00354DC3">
      <w:pPr>
        <w:pStyle w:val="Style49"/>
        <w:widowControl/>
        <w:spacing w:line="240" w:lineRule="exact"/>
        <w:jc w:val="both"/>
        <w:rPr>
          <w:sz w:val="20"/>
          <w:szCs w:val="20"/>
        </w:rPr>
      </w:pPr>
    </w:p>
    <w:p w:rsidR="00354DC3" w:rsidRDefault="00354DC3" w:rsidP="00354DC3">
      <w:pPr>
        <w:pStyle w:val="Style49"/>
        <w:widowControl/>
        <w:spacing w:before="67" w:line="307" w:lineRule="exact"/>
        <w:jc w:val="both"/>
        <w:rPr>
          <w:rStyle w:val="FontStyle82"/>
        </w:rPr>
      </w:pPr>
      <w:r>
        <w:rPr>
          <w:rStyle w:val="FontStyle82"/>
        </w:rPr>
        <w:t>Информация об условиях и результатах образования ребенка в образовательной организации:</w:t>
      </w:r>
    </w:p>
    <w:p w:rsidR="00354DC3" w:rsidRDefault="00354DC3" w:rsidP="00354DC3">
      <w:pPr>
        <w:pStyle w:val="Style27"/>
        <w:widowControl/>
        <w:tabs>
          <w:tab w:val="left" w:pos="1315"/>
        </w:tabs>
        <w:spacing w:line="307" w:lineRule="exact"/>
        <w:jc w:val="both"/>
        <w:rPr>
          <w:rStyle w:val="FontStyle77"/>
        </w:rPr>
      </w:pPr>
      <w:r>
        <w:rPr>
          <w:rStyle w:val="FontStyle77"/>
        </w:rPr>
        <w:t>1.</w:t>
      </w:r>
      <w:r>
        <w:rPr>
          <w:rStyle w:val="FontStyle77"/>
        </w:rPr>
        <w:tab/>
        <w:t>Динамика (показатели) эмоционально-личностного развития</w:t>
      </w:r>
      <w:r>
        <w:rPr>
          <w:rStyle w:val="FontStyle77"/>
        </w:rPr>
        <w:br/>
        <w:t>и особенностей поведения (указать период наблюдений):</w:t>
      </w:r>
    </w:p>
    <w:p w:rsidR="00354DC3" w:rsidRDefault="00354DC3" w:rsidP="00354DC3">
      <w:pPr>
        <w:pStyle w:val="Style3"/>
        <w:widowControl/>
        <w:spacing w:line="307" w:lineRule="exact"/>
        <w:ind w:left="691" w:right="2688"/>
        <w:rPr>
          <w:rStyle w:val="FontStyle68"/>
        </w:rPr>
      </w:pPr>
      <w:r>
        <w:rPr>
          <w:rStyle w:val="FontStyle68"/>
        </w:rPr>
        <w:t>Эмоционально-личностное своеобразие отношений: -специфика отношений со взрослыми, сверстниками; -социальный статус в классе,</w:t>
      </w:r>
    </w:p>
    <w:p w:rsidR="00354DC3" w:rsidRDefault="00354DC3" w:rsidP="00354DC3">
      <w:pPr>
        <w:pStyle w:val="Style8"/>
        <w:widowControl/>
        <w:spacing w:line="307" w:lineRule="exact"/>
        <w:ind w:firstLine="662"/>
        <w:rPr>
          <w:rStyle w:val="FontStyle68"/>
        </w:rPr>
      </w:pPr>
      <w:r>
        <w:rPr>
          <w:rStyle w:val="FontStyle68"/>
        </w:rPr>
        <w:t>-критичность отношения к своему состоянию, поведению, к успехам/неуспехам;</w:t>
      </w:r>
    </w:p>
    <w:p w:rsidR="00354DC3" w:rsidRDefault="00354DC3" w:rsidP="00354DC3">
      <w:pPr>
        <w:pStyle w:val="Style3"/>
        <w:widowControl/>
        <w:spacing w:line="307" w:lineRule="exact"/>
        <w:ind w:left="701"/>
        <w:rPr>
          <w:rStyle w:val="FontStyle68"/>
        </w:rPr>
      </w:pPr>
      <w:r>
        <w:rPr>
          <w:rStyle w:val="FontStyle68"/>
        </w:rPr>
        <w:t>-особенности поведения в свободной, организованной деятельности; -особенности поведения в новых ситуациях;</w:t>
      </w:r>
    </w:p>
    <w:p w:rsidR="00354DC3" w:rsidRDefault="00354DC3" w:rsidP="00354DC3">
      <w:pPr>
        <w:pStyle w:val="Style8"/>
        <w:widowControl/>
        <w:spacing w:line="307" w:lineRule="exact"/>
        <w:ind w:firstLine="662"/>
        <w:rPr>
          <w:rStyle w:val="FontStyle68"/>
        </w:rPr>
      </w:pPr>
      <w:r>
        <w:rPr>
          <w:rStyle w:val="FontStyle68"/>
        </w:rPr>
        <w:t>-показатели личностного развития: принятие помощи, личные интересы, одаренность, достижения, самостоятельность, самообслуживание, бытовые и социальные навыки и т.д.</w:t>
      </w:r>
    </w:p>
    <w:p w:rsidR="00354DC3" w:rsidRDefault="00354DC3" w:rsidP="00354DC3">
      <w:pPr>
        <w:pStyle w:val="Style56"/>
        <w:widowControl/>
        <w:tabs>
          <w:tab w:val="left" w:pos="1315"/>
        </w:tabs>
        <w:rPr>
          <w:rStyle w:val="FontStyle68"/>
        </w:rPr>
      </w:pPr>
      <w:r>
        <w:rPr>
          <w:rStyle w:val="FontStyle68"/>
        </w:rPr>
        <w:t>2.</w:t>
      </w:r>
      <w:r>
        <w:rPr>
          <w:rStyle w:val="FontStyle68"/>
        </w:rPr>
        <w:tab/>
      </w:r>
      <w:r>
        <w:rPr>
          <w:rStyle w:val="FontStyle77"/>
        </w:rPr>
        <w:t>Динамика (показатели) изменении физического, моторного</w:t>
      </w:r>
      <w:r>
        <w:rPr>
          <w:rStyle w:val="FontStyle77"/>
        </w:rPr>
        <w:br/>
        <w:t xml:space="preserve">развития: </w:t>
      </w:r>
      <w:r>
        <w:rPr>
          <w:rStyle w:val="FontStyle68"/>
        </w:rPr>
        <w:t>состояние крупной и мелкой моторики, ведущая рука и другие</w:t>
      </w:r>
      <w:r>
        <w:rPr>
          <w:rStyle w:val="FontStyle68"/>
        </w:rPr>
        <w:br/>
        <w:t>специфические показатели.</w:t>
      </w:r>
    </w:p>
    <w:p w:rsidR="00354DC3" w:rsidRDefault="00354DC3" w:rsidP="00354DC3">
      <w:pPr>
        <w:pStyle w:val="Style56"/>
        <w:widowControl/>
        <w:numPr>
          <w:ilvl w:val="0"/>
          <w:numId w:val="1"/>
        </w:numPr>
        <w:tabs>
          <w:tab w:val="left" w:pos="1315"/>
        </w:tabs>
        <w:spacing w:before="58"/>
        <w:ind w:firstLine="653"/>
        <w:rPr>
          <w:rStyle w:val="FontStyle68"/>
          <w:spacing w:val="-20"/>
        </w:rPr>
      </w:pPr>
      <w:r>
        <w:rPr>
          <w:rStyle w:val="FontStyle77"/>
        </w:rPr>
        <w:t xml:space="preserve">Динамика (показатели) познавательного развития, речевого развития: </w:t>
      </w:r>
      <w:r>
        <w:rPr>
          <w:rStyle w:val="FontStyle68"/>
        </w:rPr>
        <w:t xml:space="preserve">особенности, специфика познавательных процессов, влияющих на результативность обучения, мотивация к обучению, </w:t>
      </w:r>
      <w:proofErr w:type="spellStart"/>
      <w:r>
        <w:rPr>
          <w:rStyle w:val="FontStyle68"/>
        </w:rPr>
        <w:t>сензитивность</w:t>
      </w:r>
      <w:proofErr w:type="spellEnd"/>
      <w:r>
        <w:rPr>
          <w:rStyle w:val="FontStyle68"/>
        </w:rPr>
        <w:t xml:space="preserve"> в отношениях с педагогами в учебной деятельности и ее влияние на результаты обучения, сверхвысокое напряжение при достижении требуемых результатов (высокая истощаемость) и др.</w:t>
      </w:r>
    </w:p>
    <w:p w:rsidR="00354DC3" w:rsidRDefault="00354DC3" w:rsidP="00354DC3">
      <w:pPr>
        <w:pStyle w:val="Style27"/>
        <w:widowControl/>
        <w:numPr>
          <w:ilvl w:val="0"/>
          <w:numId w:val="1"/>
        </w:numPr>
        <w:tabs>
          <w:tab w:val="left" w:pos="1315"/>
        </w:tabs>
        <w:spacing w:before="10" w:line="307" w:lineRule="exact"/>
        <w:ind w:firstLine="653"/>
        <w:jc w:val="both"/>
        <w:rPr>
          <w:rStyle w:val="FontStyle77"/>
        </w:rPr>
      </w:pPr>
      <w:r>
        <w:rPr>
          <w:rStyle w:val="FontStyle77"/>
        </w:rPr>
        <w:t>Динамика (показатели) изменения состояния деятельности (игровой, учебной, продуктивной).</w:t>
      </w:r>
    </w:p>
    <w:p w:rsidR="00354DC3" w:rsidRDefault="00354DC3" w:rsidP="00354DC3">
      <w:pPr>
        <w:pStyle w:val="Style29"/>
        <w:widowControl/>
        <w:tabs>
          <w:tab w:val="left" w:pos="1325"/>
        </w:tabs>
        <w:spacing w:before="10" w:line="307" w:lineRule="exact"/>
        <w:ind w:left="662" w:right="2496"/>
        <w:rPr>
          <w:rStyle w:val="FontStyle68"/>
        </w:rPr>
      </w:pPr>
      <w:r>
        <w:rPr>
          <w:rStyle w:val="FontStyle77"/>
        </w:rPr>
        <w:lastRenderedPageBreak/>
        <w:t>5.</w:t>
      </w:r>
      <w:r>
        <w:rPr>
          <w:rStyle w:val="FontStyle77"/>
        </w:rPr>
        <w:tab/>
        <w:t>Динамика освоения программного материала:</w:t>
      </w:r>
      <w:r>
        <w:rPr>
          <w:rStyle w:val="FontStyle77"/>
        </w:rPr>
        <w:br/>
      </w:r>
      <w:r>
        <w:rPr>
          <w:rStyle w:val="FontStyle68"/>
        </w:rPr>
        <w:t>-программа, по которой обучается ребенок;</w:t>
      </w:r>
    </w:p>
    <w:p w:rsidR="00354DC3" w:rsidRDefault="00354DC3" w:rsidP="00354DC3">
      <w:pPr>
        <w:pStyle w:val="Style8"/>
        <w:widowControl/>
        <w:spacing w:before="10" w:line="307" w:lineRule="exact"/>
        <w:ind w:firstLine="672"/>
        <w:rPr>
          <w:rStyle w:val="FontStyle68"/>
        </w:rPr>
      </w:pPr>
      <w:r>
        <w:rPr>
          <w:rStyle w:val="FontStyle68"/>
        </w:rPr>
        <w:t xml:space="preserve">-соответствие объема знаний, умений и навыков требованиям программы с оценкой динамики </w:t>
      </w:r>
      <w:proofErr w:type="spellStart"/>
      <w:r>
        <w:rPr>
          <w:rStyle w:val="FontStyle68"/>
        </w:rPr>
        <w:t>обученности</w:t>
      </w:r>
      <w:proofErr w:type="spellEnd"/>
      <w:r>
        <w:rPr>
          <w:rStyle w:val="FontStyle68"/>
        </w:rPr>
        <w:t>:</w:t>
      </w:r>
    </w:p>
    <w:p w:rsidR="00354DC3" w:rsidRDefault="00354DC3" w:rsidP="00354DC3">
      <w:pPr>
        <w:pStyle w:val="Style8"/>
        <w:widowControl/>
        <w:spacing w:before="10" w:line="307" w:lineRule="exact"/>
        <w:ind w:firstLine="662"/>
        <w:rPr>
          <w:rStyle w:val="FontStyle68"/>
        </w:rPr>
      </w:pPr>
      <w:r>
        <w:rPr>
          <w:rStyle w:val="FontStyle68"/>
        </w:rPr>
        <w:t>-для обучающегося по программе дошкольного образования: достижение целевых ориентиров (в соответствии с годом обучения) - характер затруднений в развитии (сенсорное, познание, речевое и др.);</w:t>
      </w:r>
    </w:p>
    <w:p w:rsidR="00354DC3" w:rsidRDefault="00354DC3" w:rsidP="00354DC3">
      <w:pPr>
        <w:pStyle w:val="Style8"/>
        <w:widowControl/>
        <w:spacing w:before="10" w:line="307" w:lineRule="exact"/>
        <w:rPr>
          <w:rStyle w:val="FontStyle68"/>
        </w:rPr>
      </w:pPr>
      <w:r>
        <w:rPr>
          <w:rStyle w:val="FontStyle68"/>
        </w:rPr>
        <w:t>-для обучающегося по программе начального,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областях.</w:t>
      </w:r>
    </w:p>
    <w:p w:rsidR="00354DC3" w:rsidRDefault="00354DC3" w:rsidP="00354DC3">
      <w:pPr>
        <w:pStyle w:val="Style52"/>
        <w:widowControl/>
        <w:spacing w:line="240" w:lineRule="exact"/>
        <w:jc w:val="right"/>
        <w:rPr>
          <w:sz w:val="20"/>
          <w:szCs w:val="20"/>
        </w:rPr>
      </w:pPr>
    </w:p>
    <w:p w:rsidR="00354DC3" w:rsidRDefault="00354DC3" w:rsidP="001252A4">
      <w:pPr>
        <w:pStyle w:val="Style52"/>
        <w:widowControl/>
        <w:spacing w:before="48" w:line="317" w:lineRule="exact"/>
        <w:ind w:firstLine="653"/>
        <w:jc w:val="left"/>
        <w:rPr>
          <w:rStyle w:val="FontStyle77"/>
        </w:rPr>
      </w:pPr>
      <w:r>
        <w:rPr>
          <w:rStyle w:val="FontStyle82"/>
        </w:rPr>
        <w:t xml:space="preserve">Общий вывод </w:t>
      </w:r>
      <w:r>
        <w:rPr>
          <w:rStyle w:val="FontStyle68"/>
        </w:rPr>
        <w:t xml:space="preserve">о необходимости </w:t>
      </w:r>
      <w:r>
        <w:rPr>
          <w:rStyle w:val="FontStyle77"/>
        </w:rPr>
        <w:t>уточнения, изменения, подтверждения</w:t>
      </w:r>
    </w:p>
    <w:p w:rsidR="00354DC3" w:rsidRDefault="00354DC3" w:rsidP="00354DC3">
      <w:pPr>
        <w:pStyle w:val="Style9"/>
        <w:widowControl/>
        <w:spacing w:line="317" w:lineRule="exact"/>
        <w:rPr>
          <w:rStyle w:val="FontStyle68"/>
        </w:rPr>
      </w:pPr>
      <w:r>
        <w:rPr>
          <w:rStyle w:val="FontStyle68"/>
        </w:rPr>
        <w:t>образовательного маршрута и/или условий проведения индивидуальной профилактической работы.</w:t>
      </w:r>
    </w:p>
    <w:p w:rsidR="00354DC3" w:rsidRDefault="00354DC3" w:rsidP="001252A4">
      <w:pPr>
        <w:pStyle w:val="Style44"/>
        <w:widowControl/>
        <w:spacing w:line="240" w:lineRule="exact"/>
        <w:rPr>
          <w:sz w:val="20"/>
          <w:szCs w:val="20"/>
        </w:rPr>
      </w:pPr>
    </w:p>
    <w:p w:rsidR="00354DC3" w:rsidRDefault="00354DC3" w:rsidP="00354DC3">
      <w:pPr>
        <w:pStyle w:val="Style44"/>
        <w:widowControl/>
        <w:spacing w:before="182"/>
        <w:ind w:left="653"/>
        <w:rPr>
          <w:rStyle w:val="FontStyle82"/>
        </w:rPr>
      </w:pPr>
      <w:r>
        <w:rPr>
          <w:rStyle w:val="FontStyle82"/>
        </w:rPr>
        <w:t>Дата составления характеристики.</w:t>
      </w:r>
    </w:p>
    <w:p w:rsidR="00354DC3" w:rsidRDefault="00354DC3" w:rsidP="00354DC3">
      <w:pPr>
        <w:pStyle w:val="Style8"/>
        <w:widowControl/>
        <w:spacing w:line="240" w:lineRule="exact"/>
        <w:ind w:firstLine="662"/>
        <w:rPr>
          <w:sz w:val="20"/>
          <w:szCs w:val="20"/>
        </w:rPr>
      </w:pPr>
    </w:p>
    <w:p w:rsidR="00354DC3" w:rsidRDefault="00354DC3" w:rsidP="00354DC3">
      <w:pPr>
        <w:pStyle w:val="Style8"/>
        <w:widowControl/>
        <w:spacing w:before="86" w:line="307" w:lineRule="exact"/>
        <w:ind w:firstLine="662"/>
        <w:rPr>
          <w:rStyle w:val="FontStyle68"/>
        </w:rPr>
      </w:pPr>
      <w:r>
        <w:rPr>
          <w:rStyle w:val="FontStyle82"/>
        </w:rPr>
        <w:t xml:space="preserve">Подпись воспитателя/педагога, </w:t>
      </w:r>
      <w:r>
        <w:rPr>
          <w:rStyle w:val="FontStyle68"/>
        </w:rPr>
        <w:t>осуществляющего динамическое наблюдение за обучающимся.</w:t>
      </w:r>
    </w:p>
    <w:p w:rsidR="00354DC3" w:rsidRDefault="00354DC3" w:rsidP="00354DC3">
      <w:pPr>
        <w:pStyle w:val="Style8"/>
        <w:widowControl/>
        <w:spacing w:line="240" w:lineRule="exact"/>
        <w:ind w:firstLine="662"/>
        <w:rPr>
          <w:sz w:val="20"/>
          <w:szCs w:val="20"/>
        </w:rPr>
      </w:pPr>
    </w:p>
    <w:p w:rsidR="00354DC3" w:rsidRDefault="00354DC3" w:rsidP="00354DC3">
      <w:pPr>
        <w:pStyle w:val="Style8"/>
        <w:widowControl/>
        <w:spacing w:before="48" w:line="317" w:lineRule="exact"/>
        <w:ind w:firstLine="662"/>
        <w:rPr>
          <w:rStyle w:val="FontStyle68"/>
        </w:rPr>
      </w:pPr>
      <w:r>
        <w:rPr>
          <w:rStyle w:val="FontStyle68"/>
        </w:rPr>
        <w:t>*Для ребенка, обучающегося по АООП - указать коррекционно-развивающие курсы, динамику в коррекции нарушений;</w:t>
      </w:r>
    </w:p>
    <w:p w:rsidR="00354DC3" w:rsidRDefault="00354DC3" w:rsidP="00354DC3">
      <w:pPr>
        <w:pStyle w:val="Style8"/>
        <w:widowControl/>
        <w:spacing w:line="307" w:lineRule="exact"/>
        <w:ind w:firstLine="672"/>
        <w:rPr>
          <w:rStyle w:val="FontStyle68"/>
        </w:rPr>
      </w:pPr>
      <w:r>
        <w:rPr>
          <w:rStyle w:val="FontStyle68"/>
        </w:rPr>
        <w:t>**Для обучающегося в школе, к характеристике необходимо приложить табель успеваемости и оценки за текущий учебный год;</w:t>
      </w:r>
    </w:p>
    <w:p w:rsidR="00354DC3" w:rsidRDefault="00354DC3" w:rsidP="00354DC3">
      <w:pPr>
        <w:pStyle w:val="Style8"/>
        <w:widowControl/>
        <w:spacing w:line="307" w:lineRule="exact"/>
        <w:ind w:firstLine="682"/>
        <w:rPr>
          <w:rStyle w:val="FontStyle68"/>
        </w:rPr>
      </w:pPr>
      <w:r>
        <w:rPr>
          <w:rStyle w:val="FontStyle68"/>
        </w:rPr>
        <w:t>***Характеристика заверяется подписью руководителя образовательной организации (уполномоченного лица), печатью образовательной организации;</w:t>
      </w:r>
    </w:p>
    <w:p w:rsidR="00AD0977" w:rsidRDefault="00354DC3" w:rsidP="001252A4">
      <w:pPr>
        <w:ind w:firstLine="682"/>
      </w:pPr>
      <w:r>
        <w:rPr>
          <w:rStyle w:val="FontStyle68"/>
        </w:rPr>
        <w:t>****Характеристика может быть дополнена исходя из индивидуальных особенностей</w:t>
      </w:r>
      <w:r w:rsidR="001252A4">
        <w:rPr>
          <w:rStyle w:val="FontStyle68"/>
        </w:rPr>
        <w:t xml:space="preserve"> ребенка.</w:t>
      </w:r>
    </w:p>
    <w:sectPr w:rsidR="00AD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6A" w:rsidRDefault="00E6096A" w:rsidP="00354DC3">
      <w:r>
        <w:separator/>
      </w:r>
    </w:p>
  </w:endnote>
  <w:endnote w:type="continuationSeparator" w:id="0">
    <w:p w:rsidR="00E6096A" w:rsidRDefault="00E6096A" w:rsidP="0035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0" w:rsidRDefault="00B06F60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0" w:rsidRDefault="00B06F6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6A" w:rsidRDefault="00E6096A" w:rsidP="00354DC3">
      <w:r>
        <w:separator/>
      </w:r>
    </w:p>
  </w:footnote>
  <w:footnote w:type="continuationSeparator" w:id="0">
    <w:p w:rsidR="00E6096A" w:rsidRDefault="00E6096A" w:rsidP="0035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0" w:rsidRDefault="00A13D76">
    <w:pPr>
      <w:pStyle w:val="Style43"/>
      <w:widowControl/>
      <w:jc w:val="right"/>
      <w:rPr>
        <w:rStyle w:val="FontStyle81"/>
      </w:rPr>
    </w:pPr>
    <w:r>
      <w:rPr>
        <w:rStyle w:val="FontStyle81"/>
      </w:rPr>
      <w:t xml:space="preserve">Приложение </w:t>
    </w:r>
    <w:r>
      <w:rPr>
        <w:rStyle w:val="FontStyle81"/>
      </w:rPr>
      <w:fldChar w:fldCharType="begin"/>
    </w:r>
    <w:r>
      <w:rPr>
        <w:rStyle w:val="FontStyle81"/>
      </w:rPr>
      <w:instrText>PAGE</w:instrText>
    </w:r>
    <w:r>
      <w:rPr>
        <w:rStyle w:val="FontStyle81"/>
      </w:rPr>
      <w:fldChar w:fldCharType="separate"/>
    </w:r>
    <w:r>
      <w:rPr>
        <w:rStyle w:val="FontStyle81"/>
        <w:noProof/>
      </w:rPr>
      <w:t>20</w:t>
    </w:r>
    <w:r>
      <w:rPr>
        <w:rStyle w:val="FontStyle8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0" w:rsidRDefault="00B06F60">
    <w:pPr>
      <w:pStyle w:val="Style43"/>
      <w:widowControl/>
      <w:jc w:val="right"/>
      <w:rPr>
        <w:rStyle w:val="FontStyle8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83431"/>
    <w:multiLevelType w:val="singleLevel"/>
    <w:tmpl w:val="0A5829F8"/>
    <w:lvl w:ilvl="0">
      <w:start w:val="3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C3"/>
    <w:rsid w:val="001252A4"/>
    <w:rsid w:val="00354DC3"/>
    <w:rsid w:val="0086616C"/>
    <w:rsid w:val="008D01CC"/>
    <w:rsid w:val="00A13D76"/>
    <w:rsid w:val="00AD0977"/>
    <w:rsid w:val="00AF5C8D"/>
    <w:rsid w:val="00B06F60"/>
    <w:rsid w:val="00C8148D"/>
    <w:rsid w:val="00E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3AE3C"/>
  <w15:chartTrackingRefBased/>
  <w15:docId w15:val="{6CE35A7B-E4AA-41D4-838C-15CE815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C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54DC3"/>
    <w:pPr>
      <w:spacing w:line="317" w:lineRule="exact"/>
    </w:pPr>
  </w:style>
  <w:style w:type="paragraph" w:customStyle="1" w:styleId="Style6">
    <w:name w:val="Style6"/>
    <w:basedOn w:val="a"/>
    <w:uiPriority w:val="99"/>
    <w:rsid w:val="00354DC3"/>
  </w:style>
  <w:style w:type="paragraph" w:customStyle="1" w:styleId="Style8">
    <w:name w:val="Style8"/>
    <w:basedOn w:val="a"/>
    <w:uiPriority w:val="99"/>
    <w:rsid w:val="00354DC3"/>
    <w:pPr>
      <w:spacing w:line="360" w:lineRule="exact"/>
      <w:ind w:firstLine="653"/>
      <w:jc w:val="both"/>
    </w:pPr>
  </w:style>
  <w:style w:type="paragraph" w:customStyle="1" w:styleId="Style9">
    <w:name w:val="Style9"/>
    <w:basedOn w:val="a"/>
    <w:uiPriority w:val="99"/>
    <w:rsid w:val="00354DC3"/>
    <w:pPr>
      <w:jc w:val="both"/>
    </w:pPr>
  </w:style>
  <w:style w:type="paragraph" w:customStyle="1" w:styleId="Style27">
    <w:name w:val="Style27"/>
    <w:basedOn w:val="a"/>
    <w:uiPriority w:val="99"/>
    <w:rsid w:val="00354DC3"/>
    <w:pPr>
      <w:spacing w:line="317" w:lineRule="exact"/>
      <w:ind w:firstLine="672"/>
    </w:pPr>
  </w:style>
  <w:style w:type="paragraph" w:customStyle="1" w:styleId="Style29">
    <w:name w:val="Style29"/>
    <w:basedOn w:val="a"/>
    <w:uiPriority w:val="99"/>
    <w:rsid w:val="00354DC3"/>
    <w:pPr>
      <w:spacing w:line="317" w:lineRule="exact"/>
    </w:pPr>
  </w:style>
  <w:style w:type="paragraph" w:customStyle="1" w:styleId="Style43">
    <w:name w:val="Style43"/>
    <w:basedOn w:val="a"/>
    <w:uiPriority w:val="99"/>
    <w:rsid w:val="00354DC3"/>
    <w:pPr>
      <w:jc w:val="both"/>
    </w:pPr>
  </w:style>
  <w:style w:type="paragraph" w:customStyle="1" w:styleId="Style44">
    <w:name w:val="Style44"/>
    <w:basedOn w:val="a"/>
    <w:uiPriority w:val="99"/>
    <w:rsid w:val="00354DC3"/>
  </w:style>
  <w:style w:type="paragraph" w:customStyle="1" w:styleId="Style49">
    <w:name w:val="Style49"/>
    <w:basedOn w:val="a"/>
    <w:uiPriority w:val="99"/>
    <w:rsid w:val="00354DC3"/>
    <w:pPr>
      <w:spacing w:line="317" w:lineRule="exact"/>
      <w:ind w:firstLine="662"/>
    </w:pPr>
  </w:style>
  <w:style w:type="paragraph" w:customStyle="1" w:styleId="Style52">
    <w:name w:val="Style52"/>
    <w:basedOn w:val="a"/>
    <w:uiPriority w:val="99"/>
    <w:rsid w:val="00354DC3"/>
    <w:pPr>
      <w:jc w:val="center"/>
    </w:pPr>
  </w:style>
  <w:style w:type="paragraph" w:customStyle="1" w:styleId="Style56">
    <w:name w:val="Style56"/>
    <w:basedOn w:val="a"/>
    <w:uiPriority w:val="99"/>
    <w:rsid w:val="00354DC3"/>
    <w:pPr>
      <w:spacing w:line="307" w:lineRule="exact"/>
      <w:ind w:firstLine="672"/>
      <w:jc w:val="both"/>
    </w:pPr>
  </w:style>
  <w:style w:type="paragraph" w:customStyle="1" w:styleId="Style58">
    <w:name w:val="Style58"/>
    <w:basedOn w:val="a"/>
    <w:uiPriority w:val="99"/>
    <w:rsid w:val="00354DC3"/>
    <w:pPr>
      <w:spacing w:line="312" w:lineRule="exact"/>
      <w:ind w:firstLine="653"/>
    </w:pPr>
  </w:style>
  <w:style w:type="character" w:customStyle="1" w:styleId="FontStyle68">
    <w:name w:val="Font Style68"/>
    <w:basedOn w:val="a0"/>
    <w:uiPriority w:val="99"/>
    <w:rsid w:val="00354DC3"/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354DC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7">
    <w:name w:val="Font Style77"/>
    <w:basedOn w:val="a0"/>
    <w:uiPriority w:val="99"/>
    <w:rsid w:val="00354D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basedOn w:val="a0"/>
    <w:uiPriority w:val="99"/>
    <w:rsid w:val="00354DC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uiPriority w:val="99"/>
    <w:rsid w:val="00354DC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4D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DC3"/>
    <w:rPr>
      <w:rFonts w:ascii="Cambria" w:eastAsiaTheme="minorEastAsia" w:hAnsi="Cambr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4D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DC3"/>
    <w:rPr>
      <w:rFonts w:ascii="Cambria" w:eastAsiaTheme="minorEastAsia" w:hAnsi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616C"/>
    <w:pPr>
      <w:spacing w:line="26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ЦДиК Ц</cp:lastModifiedBy>
  <cp:revision>2</cp:revision>
  <dcterms:created xsi:type="dcterms:W3CDTF">2019-01-11T08:12:00Z</dcterms:created>
  <dcterms:modified xsi:type="dcterms:W3CDTF">2019-01-11T08:12:00Z</dcterms:modified>
</cp:coreProperties>
</file>