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2A" w:rsidRPr="00806274" w:rsidRDefault="00A3512A" w:rsidP="00A3512A">
      <w:pPr>
        <w:pBdr>
          <w:bottom w:val="single" w:sz="12" w:space="1" w:color="auto"/>
        </w:pBdr>
        <w:tabs>
          <w:tab w:val="left" w:pos="4860"/>
          <w:tab w:val="left" w:pos="5040"/>
        </w:tabs>
        <w:spacing w:after="0" w:line="240" w:lineRule="auto"/>
        <w:ind w:left="57" w:right="57"/>
        <w:jc w:val="center"/>
        <w:rPr>
          <w:rFonts w:ascii="Times New Roman" w:eastAsia="Times New Roman" w:hAnsi="Times New Roman" w:cs="Times New Roman"/>
          <w:b/>
          <w:sz w:val="24"/>
          <w:szCs w:val="24"/>
        </w:rPr>
      </w:pPr>
      <w:r w:rsidRPr="00806274">
        <w:rPr>
          <w:rFonts w:ascii="Times New Roman" w:eastAsia="Times New Roman" w:hAnsi="Times New Roman" w:cs="Times New Roman"/>
          <w:b/>
          <w:sz w:val="24"/>
          <w:szCs w:val="24"/>
        </w:rPr>
        <w:t>МИНИСТЕРСТВО ОБРАЗОВАНИЯ И НАУКИ ЧЕЧЕНСКОЙ РЕСПУБЛИКИ</w:t>
      </w:r>
    </w:p>
    <w:p w:rsidR="00A3512A" w:rsidRDefault="00A3512A" w:rsidP="00A3512A">
      <w:pPr>
        <w:tabs>
          <w:tab w:val="left" w:pos="4860"/>
          <w:tab w:val="left" w:pos="5040"/>
        </w:tabs>
        <w:spacing w:after="0" w:line="240" w:lineRule="auto"/>
        <w:ind w:left="57" w:right="57"/>
        <w:rPr>
          <w:rFonts w:ascii="Times New Roman" w:eastAsia="Times New Roman" w:hAnsi="Times New Roman" w:cs="Times New Roman"/>
          <w:sz w:val="24"/>
          <w:szCs w:val="24"/>
        </w:rPr>
      </w:pPr>
      <w:r w:rsidRPr="00806274">
        <w:rPr>
          <w:rFonts w:ascii="Times New Roman" w:eastAsia="Times New Roman" w:hAnsi="Times New Roman" w:cs="Times New Roman"/>
          <w:sz w:val="24"/>
          <w:szCs w:val="24"/>
        </w:rPr>
        <w:t>ГОСУДАРСТВЕННОЕ БЮДЖЕТНОЕ УЧРЕЖДЕНИЕ «РЕСПУБЛИКАНСКИЙ ЦЕНТР ПСИХОЛОГО-ПЕДАГОГИЧЕСКОЙ, МЕДИЦИНСКОЙ И СОЦИАЛЬНОЙ ПОМОЩИ»</w:t>
      </w:r>
    </w:p>
    <w:p w:rsidR="00A3512A" w:rsidRPr="00806274" w:rsidRDefault="00A3512A" w:rsidP="00A3512A">
      <w:pPr>
        <w:tabs>
          <w:tab w:val="left" w:pos="4860"/>
          <w:tab w:val="left" w:pos="5040"/>
        </w:tabs>
        <w:spacing w:after="0" w:line="240" w:lineRule="auto"/>
        <w:ind w:left="57" w:right="57"/>
        <w:rPr>
          <w:rFonts w:ascii="Times New Roman" w:eastAsia="Times New Roman" w:hAnsi="Times New Roman" w:cs="Times New Roman"/>
          <w:sz w:val="24"/>
          <w:szCs w:val="24"/>
        </w:rPr>
      </w:pPr>
    </w:p>
    <w:p w:rsidR="00A3512A" w:rsidRPr="00806274" w:rsidRDefault="00A3512A" w:rsidP="00A3512A">
      <w:pPr>
        <w:pBdr>
          <w:bottom w:val="single" w:sz="12" w:space="1" w:color="auto"/>
        </w:pBdr>
        <w:tabs>
          <w:tab w:val="left" w:pos="4860"/>
          <w:tab w:val="left" w:pos="5040"/>
        </w:tabs>
        <w:spacing w:after="0" w:line="240" w:lineRule="auto"/>
        <w:ind w:left="57" w:right="57"/>
        <w:jc w:val="center"/>
        <w:rPr>
          <w:rFonts w:ascii="Times New Roman" w:eastAsia="Times New Roman" w:hAnsi="Times New Roman" w:cs="Times New Roman"/>
          <w:b/>
          <w:sz w:val="24"/>
          <w:szCs w:val="24"/>
        </w:rPr>
      </w:pPr>
      <w:r w:rsidRPr="00806274">
        <w:rPr>
          <w:rFonts w:ascii="Times New Roman" w:eastAsia="Times New Roman" w:hAnsi="Times New Roman" w:cs="Times New Roman"/>
          <w:b/>
          <w:sz w:val="24"/>
          <w:szCs w:val="24"/>
        </w:rPr>
        <w:t>НОХЧИЙН РЕСПУБЛИКАН ДЕШАРАН А, 1ИЛМАНАН А МИНИСТЕРСТВО</w:t>
      </w:r>
    </w:p>
    <w:p w:rsidR="00A3512A" w:rsidRPr="00806274" w:rsidRDefault="00A3512A" w:rsidP="00A3512A">
      <w:pPr>
        <w:suppressAutoHyphens/>
        <w:spacing w:after="0" w:line="240" w:lineRule="auto"/>
        <w:ind w:left="202" w:right="359" w:hanging="199"/>
        <w:jc w:val="center"/>
        <w:rPr>
          <w:rFonts w:ascii="Times New Roman" w:eastAsia="Times New Roman" w:hAnsi="Times New Roman" w:cs="Times New Roman"/>
          <w:color w:val="000000"/>
          <w:sz w:val="24"/>
          <w:szCs w:val="24"/>
          <w:lang w:eastAsia="zh-CN"/>
        </w:rPr>
      </w:pPr>
      <w:r w:rsidRPr="00806274">
        <w:rPr>
          <w:rFonts w:ascii="Times New Roman" w:eastAsia="Times New Roman" w:hAnsi="Times New Roman" w:cs="Times New Roman"/>
          <w:sz w:val="24"/>
          <w:szCs w:val="24"/>
        </w:rPr>
        <w:t xml:space="preserve">ПАЧХЬАЛКХАН БЮДЖЕТНИ УЧРЕЖДЕНИ </w:t>
      </w:r>
      <w:r w:rsidRPr="00806274">
        <w:rPr>
          <w:rFonts w:ascii="Times New Roman" w:eastAsia="Times New Roman" w:hAnsi="Times New Roman" w:cs="Times New Roman"/>
          <w:color w:val="000000"/>
          <w:sz w:val="24"/>
          <w:szCs w:val="24"/>
          <w:lang w:eastAsia="zh-CN"/>
        </w:rPr>
        <w:t xml:space="preserve">«ПСИХОЛОГО-ХЬЕХАРХОЙН А, </w:t>
      </w:r>
    </w:p>
    <w:p w:rsidR="00A3512A" w:rsidRPr="00806274" w:rsidRDefault="00A3512A" w:rsidP="00A3512A">
      <w:pPr>
        <w:suppressAutoHyphens/>
        <w:spacing w:after="0" w:line="240" w:lineRule="auto"/>
        <w:ind w:hanging="199"/>
        <w:jc w:val="center"/>
        <w:rPr>
          <w:rFonts w:ascii="Times New Roman" w:eastAsia="Times New Roman" w:hAnsi="Times New Roman" w:cs="Times New Roman"/>
          <w:color w:val="000000"/>
          <w:sz w:val="24"/>
          <w:szCs w:val="24"/>
          <w:lang w:eastAsia="zh-CN"/>
        </w:rPr>
      </w:pPr>
      <w:r w:rsidRPr="00806274">
        <w:rPr>
          <w:rFonts w:ascii="Times New Roman" w:eastAsia="Times New Roman" w:hAnsi="Times New Roman" w:cs="Times New Roman"/>
          <w:color w:val="000000"/>
          <w:sz w:val="24"/>
          <w:szCs w:val="24"/>
          <w:lang w:eastAsia="zh-CN"/>
        </w:rPr>
        <w:t>ЛОЬРИЙН А, СОЦИАЛЬНИ Г</w:t>
      </w:r>
      <w:r w:rsidRPr="00806274">
        <w:rPr>
          <w:rFonts w:ascii="Times New Roman" w:eastAsia="Times New Roman" w:hAnsi="Times New Roman" w:cs="Times New Roman"/>
          <w:color w:val="000000"/>
          <w:sz w:val="24"/>
          <w:szCs w:val="24"/>
          <w:lang w:val="en-US" w:eastAsia="zh-CN"/>
        </w:rPr>
        <w:t>I</w:t>
      </w:r>
      <w:r w:rsidRPr="00806274">
        <w:rPr>
          <w:rFonts w:ascii="Times New Roman" w:eastAsia="Times New Roman" w:hAnsi="Times New Roman" w:cs="Times New Roman"/>
          <w:color w:val="000000"/>
          <w:sz w:val="24"/>
          <w:szCs w:val="24"/>
          <w:lang w:eastAsia="zh-CN"/>
        </w:rPr>
        <w:t>ОЬНАН РЕСПУБЛИКИН ТУШ»</w:t>
      </w: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keepNext/>
        <w:keepLines/>
        <w:spacing w:after="5"/>
        <w:ind w:left="703" w:hanging="10"/>
        <w:jc w:val="center"/>
        <w:outlineLvl w:val="0"/>
        <w:rPr>
          <w:rFonts w:ascii="Times New Roman" w:eastAsia="Times New Roman" w:hAnsi="Times New Roman" w:cs="Times New Roman"/>
          <w:b/>
          <w:color w:val="000000"/>
          <w:sz w:val="44"/>
          <w:szCs w:val="40"/>
        </w:rPr>
      </w:pPr>
      <w:r>
        <w:rPr>
          <w:rFonts w:ascii="Times New Roman" w:hAnsi="Times New Roman" w:cs="Times New Roman"/>
          <w:b/>
          <w:sz w:val="44"/>
          <w:szCs w:val="40"/>
        </w:rPr>
        <w:t xml:space="preserve">Отчет о деятельности </w:t>
      </w:r>
      <w:r>
        <w:rPr>
          <w:rFonts w:ascii="Times New Roman" w:eastAsia="Times New Roman" w:hAnsi="Times New Roman" w:cs="Times New Roman"/>
          <w:b/>
          <w:color w:val="000000"/>
          <w:sz w:val="44"/>
          <w:szCs w:val="40"/>
        </w:rPr>
        <w:t>отдела по сопровождению ПМПК</w:t>
      </w:r>
    </w:p>
    <w:p w:rsidR="00A3512A" w:rsidRDefault="00932BD0" w:rsidP="00A3512A">
      <w:pPr>
        <w:keepNext/>
        <w:keepLines/>
        <w:spacing w:after="5"/>
        <w:ind w:left="703" w:hanging="10"/>
        <w:jc w:val="center"/>
        <w:outlineLvl w:val="0"/>
        <w:rPr>
          <w:rFonts w:ascii="Times New Roman" w:eastAsia="Times New Roman" w:hAnsi="Times New Roman" w:cs="Times New Roman"/>
          <w:b/>
          <w:color w:val="000000"/>
          <w:sz w:val="44"/>
          <w:szCs w:val="40"/>
        </w:rPr>
      </w:pPr>
      <w:r>
        <w:rPr>
          <w:rFonts w:ascii="Times New Roman" w:eastAsia="Times New Roman" w:hAnsi="Times New Roman" w:cs="Times New Roman"/>
          <w:b/>
          <w:color w:val="000000"/>
          <w:sz w:val="44"/>
          <w:szCs w:val="40"/>
        </w:rPr>
        <w:t xml:space="preserve"> за 2</w:t>
      </w:r>
      <w:r w:rsidR="00A3512A">
        <w:rPr>
          <w:rFonts w:ascii="Times New Roman" w:eastAsia="Times New Roman" w:hAnsi="Times New Roman" w:cs="Times New Roman"/>
          <w:b/>
          <w:color w:val="000000"/>
          <w:sz w:val="44"/>
          <w:szCs w:val="40"/>
        </w:rPr>
        <w:t xml:space="preserve"> квартал 2021 года</w:t>
      </w:r>
    </w:p>
    <w:p w:rsidR="00A3512A" w:rsidRDefault="00A3512A" w:rsidP="00A3512A">
      <w:pPr>
        <w:keepNext/>
        <w:keepLines/>
        <w:spacing w:after="5"/>
        <w:ind w:left="703" w:hanging="10"/>
        <w:jc w:val="center"/>
        <w:outlineLvl w:val="0"/>
        <w:rPr>
          <w:rFonts w:ascii="Times New Roman" w:eastAsia="Times New Roman" w:hAnsi="Times New Roman" w:cs="Times New Roman"/>
          <w:b/>
          <w:color w:val="000000"/>
          <w:sz w:val="44"/>
          <w:szCs w:val="40"/>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p>
    <w:p w:rsidR="00A3512A" w:rsidRDefault="00A3512A" w:rsidP="00A3512A">
      <w:pPr>
        <w:jc w:val="center"/>
        <w:rPr>
          <w:rFonts w:ascii="Times New Roman" w:hAnsi="Times New Roman" w:cs="Times New Roman"/>
          <w:b/>
          <w:sz w:val="28"/>
          <w:szCs w:val="28"/>
        </w:rPr>
      </w:pPr>
      <w:r>
        <w:rPr>
          <w:rFonts w:ascii="Times New Roman" w:hAnsi="Times New Roman" w:cs="Times New Roman"/>
          <w:b/>
          <w:sz w:val="28"/>
          <w:szCs w:val="28"/>
        </w:rPr>
        <w:t xml:space="preserve">Отчет о деятельности отдела по сопровождению ПМПК </w:t>
      </w:r>
    </w:p>
    <w:p w:rsidR="00A3512A" w:rsidRDefault="00A3512A" w:rsidP="00A3512A">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932BD0">
        <w:rPr>
          <w:rFonts w:ascii="Times New Roman" w:hAnsi="Times New Roman" w:cs="Times New Roman"/>
          <w:b/>
          <w:sz w:val="28"/>
          <w:szCs w:val="28"/>
        </w:rPr>
        <w:t>2</w:t>
      </w:r>
      <w:r>
        <w:rPr>
          <w:rFonts w:ascii="Times New Roman" w:hAnsi="Times New Roman" w:cs="Times New Roman"/>
          <w:b/>
          <w:sz w:val="28"/>
          <w:szCs w:val="28"/>
        </w:rPr>
        <w:t xml:space="preserve"> квартал 2021 года</w:t>
      </w:r>
    </w:p>
    <w:p w:rsidR="00A3512A" w:rsidRDefault="00A3512A" w:rsidP="00A3512A">
      <w:pPr>
        <w:ind w:firstLine="567"/>
        <w:jc w:val="both"/>
        <w:rPr>
          <w:rFonts w:ascii="Times New Roman" w:hAnsi="Times New Roman" w:cs="Times New Roman"/>
          <w:sz w:val="28"/>
          <w:szCs w:val="28"/>
        </w:rPr>
      </w:pPr>
      <w:r w:rsidRPr="00F53FE6">
        <w:rPr>
          <w:rFonts w:ascii="Times New Roman" w:hAnsi="Times New Roman" w:cs="Times New Roman"/>
          <w:sz w:val="28"/>
          <w:szCs w:val="28"/>
        </w:rPr>
        <w:t>Цель</w:t>
      </w:r>
      <w:r>
        <w:rPr>
          <w:rFonts w:ascii="Times New Roman" w:hAnsi="Times New Roman" w:cs="Times New Roman"/>
          <w:sz w:val="28"/>
          <w:szCs w:val="28"/>
        </w:rPr>
        <w:t>ю</w:t>
      </w:r>
      <w:r w:rsidRPr="00F53FE6">
        <w:rPr>
          <w:rFonts w:ascii="Times New Roman" w:hAnsi="Times New Roman" w:cs="Times New Roman"/>
          <w:sz w:val="28"/>
          <w:szCs w:val="28"/>
        </w:rPr>
        <w:t xml:space="preserve"> работы</w:t>
      </w:r>
      <w:r>
        <w:rPr>
          <w:rFonts w:ascii="Times New Roman" w:hAnsi="Times New Roman" w:cs="Times New Roman"/>
          <w:sz w:val="28"/>
          <w:szCs w:val="28"/>
        </w:rPr>
        <w:t xml:space="preserve"> отдела по сопровождению ПМПК является </w:t>
      </w:r>
      <w:r w:rsidRPr="006A6BFA">
        <w:rPr>
          <w:rFonts w:ascii="Times New Roman" w:hAnsi="Times New Roman" w:cs="Times New Roman"/>
          <w:sz w:val="28"/>
          <w:szCs w:val="28"/>
        </w:rPr>
        <w:t xml:space="preserve">регулирование механизма деятельности специалистов </w:t>
      </w:r>
      <w:r>
        <w:rPr>
          <w:rFonts w:ascii="Times New Roman" w:hAnsi="Times New Roman" w:cs="Times New Roman"/>
          <w:sz w:val="28"/>
          <w:szCs w:val="28"/>
        </w:rPr>
        <w:t xml:space="preserve">территориальных </w:t>
      </w:r>
      <w:r w:rsidRPr="006A6BFA">
        <w:rPr>
          <w:rFonts w:ascii="Times New Roman" w:hAnsi="Times New Roman" w:cs="Times New Roman"/>
          <w:sz w:val="28"/>
          <w:szCs w:val="28"/>
        </w:rPr>
        <w:t>психолого-медико-педагогическ</w:t>
      </w:r>
      <w:r>
        <w:rPr>
          <w:rFonts w:ascii="Times New Roman" w:hAnsi="Times New Roman" w:cs="Times New Roman"/>
          <w:sz w:val="28"/>
          <w:szCs w:val="28"/>
        </w:rPr>
        <w:t>их комиссий и психолого-педагогических консилиумов образовательных организаций</w:t>
      </w:r>
      <w:r w:rsidRPr="006A6BFA">
        <w:rPr>
          <w:rFonts w:ascii="Times New Roman" w:hAnsi="Times New Roman" w:cs="Times New Roman"/>
          <w:sz w:val="28"/>
          <w:szCs w:val="28"/>
        </w:rPr>
        <w:t xml:space="preserve"> по сопровождению детей с ограниченными возможностями здоровья </w:t>
      </w:r>
      <w:r>
        <w:rPr>
          <w:rFonts w:ascii="Times New Roman" w:hAnsi="Times New Roman" w:cs="Times New Roman"/>
          <w:sz w:val="28"/>
          <w:szCs w:val="28"/>
        </w:rPr>
        <w:t>и детей инвалидов, в</w:t>
      </w:r>
      <w:r w:rsidRPr="006A6BFA">
        <w:rPr>
          <w:rFonts w:ascii="Times New Roman" w:hAnsi="Times New Roman" w:cs="Times New Roman"/>
          <w:sz w:val="28"/>
          <w:szCs w:val="28"/>
        </w:rPr>
        <w:t xml:space="preserve">ыработка единого подхода к оформлению документации </w:t>
      </w:r>
      <w:r>
        <w:rPr>
          <w:rFonts w:ascii="Times New Roman" w:hAnsi="Times New Roman" w:cs="Times New Roman"/>
          <w:sz w:val="28"/>
          <w:szCs w:val="28"/>
        </w:rPr>
        <w:t xml:space="preserve">территориальных </w:t>
      </w:r>
      <w:r w:rsidRPr="006A6BFA">
        <w:rPr>
          <w:rFonts w:ascii="Times New Roman" w:hAnsi="Times New Roman" w:cs="Times New Roman"/>
          <w:sz w:val="28"/>
          <w:szCs w:val="28"/>
        </w:rPr>
        <w:t>психолого-медико-педагогическ</w:t>
      </w:r>
      <w:r>
        <w:rPr>
          <w:rFonts w:ascii="Times New Roman" w:hAnsi="Times New Roman" w:cs="Times New Roman"/>
          <w:sz w:val="28"/>
          <w:szCs w:val="28"/>
        </w:rPr>
        <w:t>их комиссий и психолого-педагогических консилиумов образовательных организаций.</w:t>
      </w:r>
    </w:p>
    <w:p w:rsidR="00CB6FC1" w:rsidRDefault="00A3512A" w:rsidP="00CB6FC1">
      <w:pPr>
        <w:spacing w:after="0"/>
        <w:ind w:firstLine="709"/>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В соответствии </w:t>
      </w:r>
      <w:r w:rsidR="00CB6FC1">
        <w:rPr>
          <w:rFonts w:ascii="Times New Roman" w:eastAsia="Times New Roman" w:hAnsi="Times New Roman" w:cs="Times New Roman"/>
          <w:sz w:val="28"/>
          <w:szCs w:val="28"/>
        </w:rPr>
        <w:t>с</w:t>
      </w:r>
      <w:r w:rsidR="00CB6FC1">
        <w:rPr>
          <w:rFonts w:ascii="Times New Roman" w:hAnsi="Times New Roman" w:cs="Times New Roman"/>
          <w:color w:val="000000"/>
          <w:sz w:val="28"/>
          <w:szCs w:val="28"/>
        </w:rPr>
        <w:t>приказом</w:t>
      </w:r>
      <w:r w:rsidR="00CB6FC1" w:rsidRPr="00CB6FC1">
        <w:rPr>
          <w:rFonts w:ascii="Times New Roman" w:hAnsi="Times New Roman" w:cs="Times New Roman"/>
          <w:color w:val="000000"/>
          <w:sz w:val="28"/>
          <w:szCs w:val="28"/>
        </w:rPr>
        <w:t xml:space="preserve"> Министерства образования и науки Чеченской республики №662-п от 03.06.2021 г. «Об утверждении порядка деятельности центральной психолого-медико-педагогической комиссии Чеченской Республики и примерного порядка деятельности территориальной психолого-медико-педагогической комиссии» в целях повышения качества деятельности территориальных психолого-медико-педагогических комиссий Чеченской Республики</w:t>
      </w:r>
      <w:r w:rsidR="00CB6FC1">
        <w:rPr>
          <w:rFonts w:ascii="Times New Roman" w:eastAsia="Times New Roman" w:hAnsi="Times New Roman" w:cs="Times New Roman"/>
          <w:sz w:val="28"/>
          <w:szCs w:val="28"/>
        </w:rPr>
        <w:t xml:space="preserve"> в июне </w:t>
      </w:r>
      <w:r>
        <w:rPr>
          <w:rFonts w:ascii="Times New Roman" w:eastAsia="Calibri" w:hAnsi="Times New Roman" w:cs="Times New Roman"/>
          <w:sz w:val="28"/>
          <w:szCs w:val="28"/>
        </w:rPr>
        <w:t xml:space="preserve">месяце был проведен совещание-семинар в режиме ВКС </w:t>
      </w:r>
      <w:r w:rsidR="00CB6FC1">
        <w:rPr>
          <w:rFonts w:ascii="Times New Roman" w:eastAsia="Calibri" w:hAnsi="Times New Roman" w:cs="Times New Roman"/>
          <w:sz w:val="28"/>
          <w:szCs w:val="28"/>
        </w:rPr>
        <w:t>о внесении изменений в</w:t>
      </w:r>
      <w:r w:rsidR="00D62D2D">
        <w:rPr>
          <w:rFonts w:ascii="Times New Roman" w:eastAsia="Calibri" w:hAnsi="Times New Roman" w:cs="Times New Roman"/>
          <w:sz w:val="28"/>
          <w:szCs w:val="28"/>
        </w:rPr>
        <w:t xml:space="preserve"> </w:t>
      </w:r>
      <w:r w:rsidRPr="00DD0466">
        <w:rPr>
          <w:rFonts w:ascii="Times New Roman" w:eastAsia="Calibri" w:hAnsi="Times New Roman" w:cs="Times New Roman"/>
          <w:sz w:val="28"/>
          <w:szCs w:val="28"/>
        </w:rPr>
        <w:t xml:space="preserve">документации </w:t>
      </w:r>
      <w:r w:rsidR="00CB6FC1">
        <w:rPr>
          <w:rFonts w:ascii="Times New Roman" w:eastAsia="Calibri" w:hAnsi="Times New Roman" w:cs="Times New Roman"/>
          <w:sz w:val="28"/>
          <w:szCs w:val="28"/>
        </w:rPr>
        <w:t>Т</w:t>
      </w:r>
      <w:r w:rsidRPr="00DD0466">
        <w:rPr>
          <w:rFonts w:ascii="Times New Roman" w:eastAsia="Calibri" w:hAnsi="Times New Roman" w:cs="Times New Roman"/>
          <w:sz w:val="28"/>
          <w:szCs w:val="28"/>
        </w:rPr>
        <w:t>ПМПК</w:t>
      </w:r>
      <w:r>
        <w:rPr>
          <w:rFonts w:ascii="Times New Roman" w:eastAsia="Calibri" w:hAnsi="Times New Roman" w:cs="Times New Roman"/>
          <w:sz w:val="28"/>
          <w:szCs w:val="28"/>
        </w:rPr>
        <w:t>.</w:t>
      </w:r>
    </w:p>
    <w:p w:rsidR="00A3512A" w:rsidRPr="00CB6FC1" w:rsidRDefault="00CB6FC1" w:rsidP="00CB6FC1">
      <w:pPr>
        <w:spacing w:after="0"/>
        <w:ind w:firstLine="709"/>
        <w:rPr>
          <w:rFonts w:ascii="Times New Roman" w:eastAsia="Times New Roman" w:hAnsi="Times New Roman" w:cs="Times New Roman"/>
          <w:sz w:val="28"/>
          <w:szCs w:val="28"/>
        </w:rPr>
      </w:pPr>
      <w:r>
        <w:rPr>
          <w:rFonts w:ascii="Times New Roman" w:eastAsia="Calibri" w:hAnsi="Times New Roman" w:cs="Times New Roman"/>
          <w:sz w:val="28"/>
          <w:szCs w:val="28"/>
        </w:rPr>
        <w:t>Всем</w:t>
      </w:r>
      <w:r w:rsidR="00A3512A">
        <w:rPr>
          <w:rFonts w:ascii="Times New Roman" w:eastAsia="Calibri" w:hAnsi="Times New Roman" w:cs="Times New Roman"/>
          <w:sz w:val="28"/>
          <w:szCs w:val="28"/>
        </w:rPr>
        <w:t xml:space="preserve"> ТПМПК был</w:t>
      </w:r>
      <w:r>
        <w:rPr>
          <w:rFonts w:ascii="Times New Roman" w:eastAsia="Calibri" w:hAnsi="Times New Roman" w:cs="Times New Roman"/>
          <w:sz w:val="28"/>
          <w:szCs w:val="28"/>
        </w:rPr>
        <w:t xml:space="preserve">и  разосланы письма с приказом </w:t>
      </w:r>
      <w:r w:rsidRPr="00CB6FC1">
        <w:rPr>
          <w:rFonts w:ascii="Times New Roman" w:hAnsi="Times New Roman" w:cs="Times New Roman"/>
          <w:color w:val="000000"/>
          <w:sz w:val="28"/>
          <w:szCs w:val="28"/>
        </w:rPr>
        <w:t xml:space="preserve">Министерства образования и науки Чеченской республики №662-п от 03.06.2021 г. «Об утверждении порядка деятельности центральной психолого-медико-педагогической комиссии Чеченской Республики и примерного порядка деятельности территориальной психолого-медико-педагогической комиссии» </w:t>
      </w:r>
      <w:r>
        <w:rPr>
          <w:rFonts w:ascii="Times New Roman" w:eastAsia="Calibri" w:hAnsi="Times New Roman" w:cs="Times New Roman"/>
          <w:sz w:val="28"/>
          <w:szCs w:val="28"/>
        </w:rPr>
        <w:t>для ознакомления</w:t>
      </w:r>
      <w:r w:rsidR="00A3512A">
        <w:rPr>
          <w:rFonts w:ascii="Times New Roman" w:eastAsia="Calibri" w:hAnsi="Times New Roman" w:cs="Times New Roman"/>
          <w:sz w:val="28"/>
          <w:szCs w:val="28"/>
        </w:rPr>
        <w:t xml:space="preserve">. </w:t>
      </w:r>
    </w:p>
    <w:p w:rsidR="00A3512A" w:rsidRPr="00F53FE6" w:rsidRDefault="00A3512A" w:rsidP="00A3512A">
      <w:pPr>
        <w:spacing w:after="0"/>
        <w:ind w:left="426" w:hanging="426"/>
        <w:rPr>
          <w:rFonts w:ascii="Times New Roman" w:eastAsia="Calibri" w:hAnsi="Times New Roman" w:cs="Times New Roman"/>
          <w:sz w:val="28"/>
          <w:szCs w:val="28"/>
        </w:rPr>
      </w:pPr>
      <w:r w:rsidRPr="00F53FE6">
        <w:rPr>
          <w:rFonts w:ascii="Times New Roman" w:eastAsia="Calibri" w:hAnsi="Times New Roman" w:cs="Times New Roman"/>
          <w:sz w:val="28"/>
          <w:szCs w:val="28"/>
        </w:rPr>
        <w:t>Всем специалистам ТПМПК были разъяснены следующие вопросы:</w:t>
      </w:r>
    </w:p>
    <w:p w:rsidR="00A3512A" w:rsidRDefault="00A3512A" w:rsidP="00A3512A">
      <w:pPr>
        <w:pStyle w:val="a3"/>
        <w:numPr>
          <w:ilvl w:val="0"/>
          <w:numId w:val="2"/>
        </w:numPr>
        <w:spacing w:after="0" w:line="276" w:lineRule="auto"/>
        <w:rPr>
          <w:rFonts w:ascii="Times New Roman" w:eastAsia="Calibri" w:hAnsi="Times New Roman" w:cs="Times New Roman"/>
          <w:sz w:val="28"/>
          <w:szCs w:val="28"/>
        </w:rPr>
      </w:pPr>
      <w:r w:rsidRPr="00DD0466">
        <w:rPr>
          <w:rFonts w:ascii="Times New Roman" w:eastAsia="Calibri" w:hAnsi="Times New Roman" w:cs="Times New Roman"/>
          <w:sz w:val="28"/>
          <w:szCs w:val="28"/>
        </w:rPr>
        <w:t>нормативные документы, обязательные для изучения;</w:t>
      </w:r>
    </w:p>
    <w:p w:rsidR="00A3512A" w:rsidRDefault="00A3512A" w:rsidP="00A3512A">
      <w:pPr>
        <w:pStyle w:val="a3"/>
        <w:numPr>
          <w:ilvl w:val="0"/>
          <w:numId w:val="2"/>
        </w:num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ведение и оформление документации.</w:t>
      </w:r>
    </w:p>
    <w:p w:rsidR="00A3512A" w:rsidRPr="00F165DC" w:rsidRDefault="00CB6FC1" w:rsidP="00A3512A">
      <w:pPr>
        <w:spacing w:after="0"/>
        <w:rPr>
          <w:rFonts w:ascii="Times New Roman" w:eastAsia="Calibri" w:hAnsi="Times New Roman" w:cs="Times New Roman"/>
          <w:sz w:val="28"/>
          <w:szCs w:val="28"/>
        </w:rPr>
      </w:pPr>
      <w:r>
        <w:rPr>
          <w:rFonts w:ascii="Times New Roman" w:eastAsia="Calibri" w:hAnsi="Times New Roman" w:cs="Times New Roman"/>
          <w:sz w:val="28"/>
          <w:szCs w:val="28"/>
        </w:rPr>
        <w:t>Также р</w:t>
      </w:r>
      <w:r w:rsidR="00A3512A">
        <w:rPr>
          <w:rFonts w:ascii="Times New Roman" w:eastAsia="Calibri" w:hAnsi="Times New Roman" w:cs="Times New Roman"/>
          <w:sz w:val="28"/>
          <w:szCs w:val="28"/>
        </w:rPr>
        <w:t xml:space="preserve">азосланы письма с Примерным </w:t>
      </w:r>
      <w:r>
        <w:rPr>
          <w:rFonts w:ascii="Times New Roman" w:eastAsia="Calibri" w:hAnsi="Times New Roman" w:cs="Times New Roman"/>
          <w:sz w:val="28"/>
          <w:szCs w:val="28"/>
        </w:rPr>
        <w:t>Порядком</w:t>
      </w:r>
      <w:r w:rsidR="00D62D2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деятельности ТПМПК</w:t>
      </w:r>
      <w:r w:rsidR="00D62D2D">
        <w:rPr>
          <w:rFonts w:ascii="Times New Roman" w:eastAsia="Calibri" w:hAnsi="Times New Roman" w:cs="Times New Roman"/>
          <w:sz w:val="28"/>
          <w:szCs w:val="28"/>
        </w:rPr>
        <w:t xml:space="preserve"> </w:t>
      </w:r>
      <w:r w:rsidRPr="00DD0466">
        <w:rPr>
          <w:rFonts w:ascii="Times New Roman" w:eastAsia="Calibri" w:hAnsi="Times New Roman" w:cs="Times New Roman"/>
          <w:sz w:val="28"/>
          <w:szCs w:val="28"/>
        </w:rPr>
        <w:t>с целью упорядочения ведения и использования документации в психолого-медико-педагогических комиссиях и приведения документации к единому стандарту</w:t>
      </w:r>
      <w:r w:rsidR="00A3512A">
        <w:rPr>
          <w:rFonts w:ascii="Times New Roman" w:eastAsia="Calibri" w:hAnsi="Times New Roman" w:cs="Times New Roman"/>
          <w:sz w:val="28"/>
          <w:szCs w:val="28"/>
        </w:rPr>
        <w:t xml:space="preserve">. </w:t>
      </w:r>
    </w:p>
    <w:p w:rsidR="00A3512A" w:rsidRDefault="00A3512A" w:rsidP="00A3512A">
      <w:pPr>
        <w:spacing w:after="0"/>
        <w:ind w:firstLine="709"/>
        <w:jc w:val="both"/>
        <w:rPr>
          <w:rFonts w:ascii="Times New Roman" w:eastAsia="Calibri" w:hAnsi="Times New Roman" w:cs="Times New Roman"/>
          <w:color w:val="000000" w:themeColor="text1"/>
          <w:sz w:val="28"/>
          <w:szCs w:val="28"/>
        </w:rPr>
      </w:pPr>
      <w:r w:rsidRPr="00812568">
        <w:rPr>
          <w:rFonts w:ascii="Times New Roman" w:eastAsia="Calibri" w:hAnsi="Times New Roman" w:cs="Times New Roman"/>
          <w:color w:val="000000" w:themeColor="text1"/>
          <w:sz w:val="28"/>
          <w:szCs w:val="28"/>
        </w:rPr>
        <w:t>В рамках работы отдела сопровождения</w:t>
      </w:r>
      <w:r>
        <w:rPr>
          <w:rFonts w:ascii="Times New Roman" w:eastAsia="Calibri" w:hAnsi="Times New Roman" w:cs="Times New Roman"/>
          <w:color w:val="000000" w:themeColor="text1"/>
          <w:sz w:val="28"/>
          <w:szCs w:val="28"/>
        </w:rPr>
        <w:t xml:space="preserve"> ПМПК ежемесячно и ежеквартально проводится сбор статистических </w:t>
      </w:r>
      <w:r w:rsidRPr="00812568">
        <w:rPr>
          <w:rFonts w:ascii="Times New Roman" w:eastAsia="Calibri" w:hAnsi="Times New Roman" w:cs="Times New Roman"/>
          <w:color w:val="000000" w:themeColor="text1"/>
          <w:sz w:val="28"/>
          <w:szCs w:val="28"/>
        </w:rPr>
        <w:t>отчет</w:t>
      </w:r>
      <w:r>
        <w:rPr>
          <w:rFonts w:ascii="Times New Roman" w:eastAsia="Calibri" w:hAnsi="Times New Roman" w:cs="Times New Roman"/>
          <w:color w:val="000000" w:themeColor="text1"/>
          <w:sz w:val="28"/>
          <w:szCs w:val="28"/>
        </w:rPr>
        <w:t>ов</w:t>
      </w:r>
      <w:r w:rsidRPr="00812568">
        <w:rPr>
          <w:rFonts w:ascii="Times New Roman" w:eastAsia="Calibri" w:hAnsi="Times New Roman" w:cs="Times New Roman"/>
          <w:color w:val="000000" w:themeColor="text1"/>
          <w:sz w:val="28"/>
          <w:szCs w:val="28"/>
        </w:rPr>
        <w:t xml:space="preserve"> ТПМПК о деятельности за </w:t>
      </w:r>
      <w:r>
        <w:rPr>
          <w:rFonts w:ascii="Times New Roman" w:eastAsia="Calibri" w:hAnsi="Times New Roman" w:cs="Times New Roman"/>
          <w:color w:val="000000" w:themeColor="text1"/>
          <w:sz w:val="28"/>
          <w:szCs w:val="28"/>
        </w:rPr>
        <w:t>отчетный период</w:t>
      </w:r>
      <w:r w:rsidRPr="00812568">
        <w:rPr>
          <w:rFonts w:ascii="Times New Roman" w:eastAsia="Calibri" w:hAnsi="Times New Roman" w:cs="Times New Roman"/>
          <w:color w:val="000000" w:themeColor="text1"/>
          <w:sz w:val="28"/>
          <w:szCs w:val="28"/>
        </w:rPr>
        <w:t>.</w:t>
      </w:r>
    </w:p>
    <w:p w:rsidR="00A3512A" w:rsidRPr="00CF2067" w:rsidRDefault="00A3512A" w:rsidP="00A3512A">
      <w:pPr>
        <w:spacing w:after="12"/>
        <w:ind w:left="-15" w:firstLine="698"/>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8"/>
          <w:szCs w:val="28"/>
        </w:rPr>
        <w:t>На 01.0</w:t>
      </w:r>
      <w:r w:rsidR="00CB6FC1">
        <w:rPr>
          <w:rFonts w:ascii="Times New Roman" w:eastAsia="Calibri" w:hAnsi="Times New Roman" w:cs="Times New Roman"/>
          <w:color w:val="000000" w:themeColor="text1"/>
          <w:sz w:val="28"/>
          <w:szCs w:val="28"/>
        </w:rPr>
        <w:t>7</w:t>
      </w:r>
      <w:r>
        <w:rPr>
          <w:rFonts w:ascii="Times New Roman" w:eastAsia="Calibri" w:hAnsi="Times New Roman" w:cs="Times New Roman"/>
          <w:color w:val="000000" w:themeColor="text1"/>
          <w:sz w:val="28"/>
          <w:szCs w:val="28"/>
        </w:rPr>
        <w:t xml:space="preserve">.2021 года всеми ПМПК республики </w:t>
      </w:r>
      <w:r>
        <w:rPr>
          <w:rFonts w:ascii="Times New Roman" w:eastAsia="Times New Roman" w:hAnsi="Times New Roman" w:cs="Times New Roman"/>
          <w:color w:val="000000"/>
          <w:sz w:val="28"/>
          <w:szCs w:val="28"/>
        </w:rPr>
        <w:t>были обследованы</w:t>
      </w:r>
      <w:r w:rsidR="00CB6FC1">
        <w:rPr>
          <w:rFonts w:ascii="Times New Roman" w:eastAsia="Times New Roman" w:hAnsi="Times New Roman" w:cs="Times New Roman"/>
          <w:color w:val="000000"/>
          <w:sz w:val="28"/>
          <w:szCs w:val="28"/>
        </w:rPr>
        <w:t xml:space="preserve"> 641</w:t>
      </w:r>
      <w:r w:rsidR="00D62D2D">
        <w:rPr>
          <w:rFonts w:ascii="Times New Roman" w:eastAsia="Times New Roman" w:hAnsi="Times New Roman" w:cs="Times New Roman"/>
          <w:color w:val="000000"/>
          <w:sz w:val="28"/>
          <w:szCs w:val="28"/>
        </w:rPr>
        <w:t xml:space="preserve"> </w:t>
      </w:r>
      <w:r w:rsidR="00CB6FC1">
        <w:rPr>
          <w:rFonts w:ascii="Times New Roman" w:eastAsia="Times New Roman" w:hAnsi="Times New Roman" w:cs="Times New Roman"/>
          <w:color w:val="000000"/>
          <w:sz w:val="28"/>
          <w:szCs w:val="28"/>
        </w:rPr>
        <w:t>ребенок</w:t>
      </w:r>
      <w:r w:rsidRPr="00CF2067">
        <w:rPr>
          <w:rFonts w:ascii="Times New Roman" w:eastAsia="Times New Roman" w:hAnsi="Times New Roman" w:cs="Times New Roman"/>
          <w:color w:val="000000"/>
          <w:sz w:val="28"/>
          <w:szCs w:val="28"/>
        </w:rPr>
        <w:t xml:space="preserve">, из них по направлению образовательных организаций </w:t>
      </w:r>
      <w:r w:rsidR="007A11EA">
        <w:rPr>
          <w:rFonts w:ascii="Times New Roman" w:eastAsia="Times New Roman" w:hAnsi="Times New Roman" w:cs="Times New Roman"/>
          <w:color w:val="000000"/>
          <w:sz w:val="28"/>
          <w:szCs w:val="28"/>
        </w:rPr>
        <w:t xml:space="preserve">–265 </w:t>
      </w:r>
      <w:r>
        <w:rPr>
          <w:rFonts w:ascii="Times New Roman" w:eastAsia="Times New Roman" w:hAnsi="Times New Roman" w:cs="Times New Roman"/>
          <w:color w:val="000000"/>
          <w:sz w:val="28"/>
          <w:szCs w:val="28"/>
        </w:rPr>
        <w:t>детей</w:t>
      </w:r>
      <w:r w:rsidRPr="00CF2067">
        <w:rPr>
          <w:rFonts w:ascii="Times New Roman" w:eastAsia="Times New Roman" w:hAnsi="Times New Roman" w:cs="Times New Roman"/>
          <w:color w:val="000000"/>
          <w:sz w:val="28"/>
          <w:szCs w:val="28"/>
        </w:rPr>
        <w:t xml:space="preserve">, </w:t>
      </w:r>
      <w:r w:rsidRPr="00CF2067">
        <w:rPr>
          <w:rFonts w:ascii="Times New Roman" w:eastAsia="Times New Roman" w:hAnsi="Times New Roman" w:cs="Times New Roman"/>
          <w:color w:val="000000"/>
          <w:sz w:val="28"/>
          <w:szCs w:val="28"/>
        </w:rPr>
        <w:lastRenderedPageBreak/>
        <w:t xml:space="preserve">медицинских организаций – </w:t>
      </w:r>
      <w:r>
        <w:rPr>
          <w:rFonts w:ascii="Times New Roman" w:eastAsia="Times New Roman" w:hAnsi="Times New Roman" w:cs="Times New Roman"/>
          <w:color w:val="000000"/>
          <w:sz w:val="28"/>
          <w:szCs w:val="28"/>
        </w:rPr>
        <w:t>2</w:t>
      </w:r>
      <w:r w:rsidR="007A11EA">
        <w:rPr>
          <w:rFonts w:ascii="Times New Roman" w:eastAsia="Times New Roman" w:hAnsi="Times New Roman" w:cs="Times New Roman"/>
          <w:color w:val="000000"/>
          <w:sz w:val="28"/>
          <w:szCs w:val="28"/>
        </w:rPr>
        <w:t xml:space="preserve">38 </w:t>
      </w:r>
      <w:r w:rsidRPr="00CF2067">
        <w:rPr>
          <w:rFonts w:ascii="Times New Roman" w:eastAsia="Times New Roman" w:hAnsi="Times New Roman" w:cs="Times New Roman"/>
          <w:color w:val="000000"/>
          <w:sz w:val="28"/>
          <w:szCs w:val="28"/>
        </w:rPr>
        <w:t xml:space="preserve">детей, </w:t>
      </w:r>
      <w:r>
        <w:rPr>
          <w:rFonts w:ascii="Times New Roman" w:eastAsia="Times New Roman" w:hAnsi="Times New Roman" w:cs="Times New Roman"/>
          <w:color w:val="000000"/>
          <w:sz w:val="28"/>
          <w:szCs w:val="28"/>
        </w:rPr>
        <w:t xml:space="preserve">МСЭ – </w:t>
      </w:r>
      <w:r w:rsidR="007A11EA">
        <w:rPr>
          <w:rFonts w:ascii="Times New Roman" w:eastAsia="Times New Roman" w:hAnsi="Times New Roman" w:cs="Times New Roman"/>
          <w:color w:val="000000"/>
          <w:sz w:val="28"/>
          <w:szCs w:val="28"/>
        </w:rPr>
        <w:t>7</w:t>
      </w:r>
      <w:r w:rsidR="00D62D2D">
        <w:rPr>
          <w:rFonts w:ascii="Times New Roman" w:eastAsia="Times New Roman" w:hAnsi="Times New Roman" w:cs="Times New Roman"/>
          <w:color w:val="000000"/>
          <w:sz w:val="28"/>
          <w:szCs w:val="28"/>
        </w:rPr>
        <w:t xml:space="preserve"> детей</w:t>
      </w:r>
      <w:r>
        <w:rPr>
          <w:rFonts w:ascii="Times New Roman" w:eastAsia="Times New Roman" w:hAnsi="Times New Roman" w:cs="Times New Roman"/>
          <w:color w:val="000000"/>
          <w:sz w:val="28"/>
          <w:szCs w:val="28"/>
        </w:rPr>
        <w:t xml:space="preserve">, </w:t>
      </w:r>
      <w:r w:rsidRPr="00CF2067">
        <w:rPr>
          <w:rFonts w:ascii="Times New Roman" w:eastAsia="Times New Roman" w:hAnsi="Times New Roman" w:cs="Times New Roman"/>
          <w:color w:val="000000"/>
          <w:sz w:val="28"/>
          <w:szCs w:val="28"/>
        </w:rPr>
        <w:t xml:space="preserve">по запросу родителей – </w:t>
      </w:r>
      <w:r w:rsidR="007A11EA">
        <w:rPr>
          <w:rFonts w:ascii="Times New Roman" w:eastAsia="Times New Roman" w:hAnsi="Times New Roman" w:cs="Times New Roman"/>
          <w:color w:val="000000"/>
          <w:sz w:val="28"/>
          <w:szCs w:val="28"/>
        </w:rPr>
        <w:t>131</w:t>
      </w:r>
      <w:r w:rsidR="00D62D2D">
        <w:rPr>
          <w:rFonts w:ascii="Times New Roman" w:eastAsia="Times New Roman" w:hAnsi="Times New Roman" w:cs="Times New Roman"/>
          <w:color w:val="000000"/>
          <w:sz w:val="28"/>
          <w:szCs w:val="28"/>
        </w:rPr>
        <w:t xml:space="preserve"> ребенок</w:t>
      </w:r>
      <w:r w:rsidR="007A11EA">
        <w:rPr>
          <w:rFonts w:ascii="Times New Roman" w:eastAsia="Times New Roman" w:hAnsi="Times New Roman" w:cs="Times New Roman"/>
          <w:color w:val="000000"/>
          <w:sz w:val="28"/>
          <w:szCs w:val="28"/>
        </w:rPr>
        <w:t>.</w:t>
      </w:r>
    </w:p>
    <w:p w:rsidR="00A3512A" w:rsidRPr="00CF2067" w:rsidRDefault="00A3512A" w:rsidP="00A3512A">
      <w:pPr>
        <w:spacing w:after="12"/>
        <w:ind w:left="-15" w:firstLine="698"/>
        <w:jc w:val="both"/>
        <w:rPr>
          <w:rFonts w:ascii="Times New Roman" w:eastAsia="Times New Roman" w:hAnsi="Times New Roman" w:cs="Times New Roman"/>
          <w:color w:val="000000"/>
          <w:sz w:val="28"/>
          <w:szCs w:val="28"/>
        </w:rPr>
      </w:pPr>
      <w:r w:rsidRPr="00CF2067">
        <w:rPr>
          <w:rFonts w:ascii="Times New Roman" w:eastAsia="Times New Roman" w:hAnsi="Times New Roman" w:cs="Times New Roman"/>
          <w:color w:val="000000"/>
          <w:sz w:val="28"/>
          <w:szCs w:val="28"/>
        </w:rPr>
        <w:t xml:space="preserve">По результатам обследования каждому ребенку выданы рекомендации для организации его жизнедеятельности в образовательном пространстве:  </w:t>
      </w:r>
    </w:p>
    <w:p w:rsidR="00A3512A" w:rsidRPr="007A11EA" w:rsidRDefault="00A3512A" w:rsidP="007A11EA">
      <w:pPr>
        <w:pStyle w:val="a3"/>
        <w:numPr>
          <w:ilvl w:val="0"/>
          <w:numId w:val="3"/>
        </w:numPr>
        <w:tabs>
          <w:tab w:val="left" w:pos="709"/>
        </w:tabs>
        <w:spacing w:after="12" w:line="276" w:lineRule="auto"/>
        <w:ind w:left="426" w:right="1203" w:firstLine="0"/>
        <w:jc w:val="both"/>
        <w:rPr>
          <w:rFonts w:ascii="Times New Roman" w:eastAsia="Times New Roman" w:hAnsi="Times New Roman" w:cs="Times New Roman"/>
          <w:color w:val="000000"/>
          <w:sz w:val="28"/>
          <w:szCs w:val="28"/>
          <w:lang w:eastAsia="ru-RU"/>
        </w:rPr>
      </w:pPr>
      <w:r w:rsidRPr="00C14E69">
        <w:rPr>
          <w:rFonts w:ascii="Times New Roman" w:eastAsia="Times New Roman" w:hAnsi="Times New Roman" w:cs="Times New Roman"/>
          <w:color w:val="000000"/>
          <w:sz w:val="28"/>
          <w:szCs w:val="28"/>
          <w:lang w:eastAsia="ru-RU"/>
        </w:rPr>
        <w:t>обучение по адаптированным образовательным</w:t>
      </w:r>
      <w:r w:rsidR="00D62D2D">
        <w:rPr>
          <w:rFonts w:ascii="Times New Roman" w:eastAsia="Times New Roman" w:hAnsi="Times New Roman" w:cs="Times New Roman"/>
          <w:color w:val="000000"/>
          <w:sz w:val="28"/>
          <w:szCs w:val="28"/>
          <w:lang w:eastAsia="ru-RU"/>
        </w:rPr>
        <w:t xml:space="preserve"> </w:t>
      </w:r>
      <w:r w:rsidRPr="00C14E69">
        <w:rPr>
          <w:rFonts w:ascii="Times New Roman" w:eastAsia="Times New Roman" w:hAnsi="Times New Roman" w:cs="Times New Roman"/>
          <w:color w:val="000000"/>
          <w:sz w:val="28"/>
          <w:szCs w:val="28"/>
          <w:lang w:eastAsia="ru-RU"/>
        </w:rPr>
        <w:t>программам</w:t>
      </w:r>
      <w:r w:rsidR="007A11EA">
        <w:rPr>
          <w:rFonts w:ascii="Times New Roman" w:eastAsia="Times New Roman" w:hAnsi="Times New Roman" w:cs="Times New Roman"/>
          <w:color w:val="000000"/>
          <w:sz w:val="28"/>
          <w:szCs w:val="28"/>
          <w:lang w:eastAsia="ru-RU"/>
        </w:rPr>
        <w:t xml:space="preserve"> </w:t>
      </w:r>
      <w:r w:rsidR="00D62D2D">
        <w:rPr>
          <w:rFonts w:ascii="Times New Roman" w:eastAsia="Times New Roman" w:hAnsi="Times New Roman" w:cs="Times New Roman"/>
          <w:color w:val="000000"/>
          <w:sz w:val="28"/>
          <w:szCs w:val="28"/>
          <w:lang w:eastAsia="ru-RU"/>
        </w:rPr>
        <w:t>–</w:t>
      </w:r>
      <w:r w:rsidR="007A11EA">
        <w:rPr>
          <w:rFonts w:ascii="Times New Roman" w:eastAsia="Times New Roman" w:hAnsi="Times New Roman" w:cs="Times New Roman"/>
          <w:color w:val="000000"/>
          <w:sz w:val="28"/>
          <w:szCs w:val="28"/>
          <w:lang w:eastAsia="ru-RU"/>
        </w:rPr>
        <w:t xml:space="preserve"> </w:t>
      </w:r>
      <w:r w:rsidR="0030054A">
        <w:rPr>
          <w:rFonts w:ascii="Times New Roman" w:eastAsia="Times New Roman" w:hAnsi="Times New Roman" w:cs="Times New Roman"/>
          <w:color w:val="000000"/>
          <w:sz w:val="28"/>
          <w:szCs w:val="28"/>
          <w:lang w:eastAsia="ru-RU"/>
        </w:rPr>
        <w:t>548</w:t>
      </w:r>
      <w:r w:rsidR="00D62D2D">
        <w:rPr>
          <w:rFonts w:ascii="Times New Roman" w:eastAsia="Times New Roman" w:hAnsi="Times New Roman" w:cs="Times New Roman"/>
          <w:color w:val="000000"/>
          <w:sz w:val="28"/>
          <w:szCs w:val="28"/>
          <w:lang w:eastAsia="ru-RU"/>
        </w:rPr>
        <w:t xml:space="preserve"> </w:t>
      </w:r>
      <w:r w:rsidRPr="007A11EA">
        <w:rPr>
          <w:rFonts w:ascii="Times New Roman" w:eastAsia="Times New Roman" w:hAnsi="Times New Roman" w:cs="Times New Roman"/>
          <w:color w:val="000000"/>
          <w:sz w:val="28"/>
          <w:szCs w:val="28"/>
          <w:lang w:eastAsia="ru-RU"/>
        </w:rPr>
        <w:t xml:space="preserve">детям, </w:t>
      </w:r>
    </w:p>
    <w:p w:rsidR="00A3512A" w:rsidRPr="00C14E69" w:rsidRDefault="00A3512A" w:rsidP="00A3512A">
      <w:pPr>
        <w:pStyle w:val="a3"/>
        <w:numPr>
          <w:ilvl w:val="0"/>
          <w:numId w:val="3"/>
        </w:numPr>
        <w:tabs>
          <w:tab w:val="left" w:pos="709"/>
        </w:tabs>
        <w:spacing w:after="12" w:line="276" w:lineRule="auto"/>
        <w:ind w:right="1203" w:hanging="1002"/>
        <w:jc w:val="both"/>
        <w:rPr>
          <w:rFonts w:ascii="Times New Roman" w:eastAsia="Times New Roman" w:hAnsi="Times New Roman" w:cs="Times New Roman"/>
          <w:color w:val="000000"/>
          <w:sz w:val="28"/>
          <w:szCs w:val="28"/>
          <w:lang w:eastAsia="ru-RU"/>
        </w:rPr>
      </w:pPr>
      <w:r w:rsidRPr="00C14E69">
        <w:rPr>
          <w:rFonts w:ascii="Times New Roman" w:eastAsia="Times New Roman" w:hAnsi="Times New Roman" w:cs="Times New Roman"/>
          <w:color w:val="000000"/>
          <w:sz w:val="28"/>
          <w:szCs w:val="28"/>
          <w:lang w:eastAsia="ru-RU"/>
        </w:rPr>
        <w:t xml:space="preserve">по общеобразовательным программам </w:t>
      </w:r>
      <w:r w:rsidR="00932BD0">
        <w:rPr>
          <w:rFonts w:ascii="Times New Roman" w:eastAsia="Times New Roman" w:hAnsi="Times New Roman" w:cs="Times New Roman"/>
          <w:color w:val="000000"/>
          <w:sz w:val="28"/>
          <w:szCs w:val="28"/>
          <w:lang w:eastAsia="ru-RU"/>
        </w:rPr>
        <w:t>–</w:t>
      </w:r>
      <w:r w:rsidR="00F21E6E">
        <w:rPr>
          <w:rFonts w:ascii="Times New Roman" w:eastAsia="Times New Roman" w:hAnsi="Times New Roman" w:cs="Times New Roman"/>
          <w:color w:val="000000"/>
          <w:sz w:val="28"/>
          <w:szCs w:val="28"/>
          <w:lang w:eastAsia="ru-RU"/>
        </w:rPr>
        <w:t>65</w:t>
      </w:r>
      <w:r w:rsidR="00932BD0">
        <w:rPr>
          <w:rFonts w:ascii="Times New Roman" w:eastAsia="Times New Roman" w:hAnsi="Times New Roman" w:cs="Times New Roman"/>
          <w:color w:val="000000"/>
          <w:sz w:val="28"/>
          <w:szCs w:val="28"/>
          <w:lang w:eastAsia="ru-RU"/>
        </w:rPr>
        <w:t xml:space="preserve"> детям</w:t>
      </w:r>
      <w:r w:rsidRPr="00C14E69">
        <w:rPr>
          <w:rFonts w:ascii="Times New Roman" w:eastAsia="Times New Roman" w:hAnsi="Times New Roman" w:cs="Times New Roman"/>
          <w:color w:val="000000"/>
          <w:sz w:val="28"/>
          <w:szCs w:val="28"/>
          <w:lang w:eastAsia="ru-RU"/>
        </w:rPr>
        <w:t>,</w:t>
      </w:r>
    </w:p>
    <w:p w:rsidR="00A3512A" w:rsidRPr="00815541" w:rsidRDefault="00A3512A" w:rsidP="00A3512A">
      <w:pPr>
        <w:pStyle w:val="a3"/>
        <w:numPr>
          <w:ilvl w:val="0"/>
          <w:numId w:val="3"/>
        </w:numPr>
        <w:tabs>
          <w:tab w:val="left" w:pos="709"/>
        </w:tabs>
        <w:spacing w:after="12" w:line="276" w:lineRule="auto"/>
        <w:ind w:right="1203" w:hanging="1002"/>
        <w:jc w:val="both"/>
        <w:rPr>
          <w:rFonts w:ascii="Times New Roman" w:eastAsia="Times New Roman" w:hAnsi="Times New Roman" w:cs="Times New Roman"/>
          <w:color w:val="000000"/>
          <w:sz w:val="28"/>
          <w:szCs w:val="28"/>
          <w:lang w:eastAsia="ru-RU"/>
        </w:rPr>
      </w:pPr>
      <w:r w:rsidRPr="00F165DC">
        <w:rPr>
          <w:rFonts w:ascii="Times New Roman" w:eastAsia="Times New Roman" w:hAnsi="Times New Roman" w:cs="Times New Roman"/>
          <w:color w:val="000000"/>
          <w:sz w:val="28"/>
          <w:szCs w:val="28"/>
          <w:lang w:eastAsia="ru-RU"/>
        </w:rPr>
        <w:t xml:space="preserve">итоговая аттестация в щадящем режиме - </w:t>
      </w:r>
      <w:r w:rsidR="0030054A">
        <w:rPr>
          <w:rFonts w:ascii="Times New Roman" w:eastAsia="Times New Roman" w:hAnsi="Times New Roman" w:cs="Times New Roman"/>
          <w:color w:val="000000"/>
          <w:sz w:val="28"/>
          <w:szCs w:val="28"/>
          <w:lang w:eastAsia="ru-RU"/>
        </w:rPr>
        <w:t>5</w:t>
      </w:r>
      <w:r w:rsidRPr="00F165DC">
        <w:rPr>
          <w:rFonts w:ascii="Times New Roman" w:eastAsia="Times New Roman" w:hAnsi="Times New Roman" w:cs="Times New Roman"/>
          <w:color w:val="000000"/>
          <w:sz w:val="28"/>
          <w:szCs w:val="28"/>
          <w:lang w:eastAsia="ru-RU"/>
        </w:rPr>
        <w:t xml:space="preserve"> подросткам. </w:t>
      </w:r>
    </w:p>
    <w:p w:rsidR="00A3512A" w:rsidRPr="00F165DC" w:rsidRDefault="00A3512A" w:rsidP="00A3512A">
      <w:pPr>
        <w:spacing w:after="0"/>
        <w:rPr>
          <w:rFonts w:ascii="Times New Roman" w:eastAsia="Times New Roman" w:hAnsi="Times New Roman" w:cs="Times New Roman"/>
          <w:sz w:val="28"/>
          <w:szCs w:val="28"/>
        </w:rPr>
      </w:pPr>
      <w:r w:rsidRPr="00F165DC">
        <w:rPr>
          <w:rFonts w:ascii="Times New Roman" w:eastAsia="Times New Roman" w:hAnsi="Times New Roman" w:cs="Times New Roman"/>
          <w:sz w:val="28"/>
          <w:szCs w:val="28"/>
        </w:rPr>
        <w:t xml:space="preserve">Анализ статистики показывает, что из количества обследованных за отчётный период детей:  </w:t>
      </w:r>
    </w:p>
    <w:p w:rsidR="00A3512A" w:rsidRPr="00D2657D" w:rsidRDefault="00A3512A" w:rsidP="00A3512A">
      <w:pPr>
        <w:pStyle w:val="a3"/>
        <w:numPr>
          <w:ilvl w:val="0"/>
          <w:numId w:val="4"/>
        </w:numPr>
        <w:spacing w:after="0" w:line="276" w:lineRule="auto"/>
        <w:rPr>
          <w:rFonts w:ascii="Times New Roman" w:eastAsia="Times New Roman" w:hAnsi="Times New Roman" w:cs="Times New Roman"/>
          <w:sz w:val="28"/>
          <w:szCs w:val="28"/>
          <w:lang w:eastAsia="ru-RU"/>
        </w:rPr>
      </w:pPr>
      <w:r w:rsidRPr="00F165DC">
        <w:rPr>
          <w:rFonts w:ascii="Times New Roman" w:eastAsia="Times New Roman" w:hAnsi="Times New Roman" w:cs="Times New Roman"/>
          <w:sz w:val="28"/>
          <w:szCs w:val="28"/>
          <w:lang w:eastAsia="ru-RU"/>
        </w:rPr>
        <w:t xml:space="preserve">дошкольного возраста – </w:t>
      </w:r>
      <w:r w:rsidR="00F21E6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w:t>
      </w:r>
    </w:p>
    <w:p w:rsidR="00A3512A" w:rsidRPr="00F165DC" w:rsidRDefault="00A3512A" w:rsidP="00A3512A">
      <w:pPr>
        <w:pStyle w:val="a3"/>
        <w:numPr>
          <w:ilvl w:val="0"/>
          <w:numId w:val="4"/>
        </w:numPr>
        <w:spacing w:after="0" w:line="276" w:lineRule="auto"/>
        <w:rPr>
          <w:rFonts w:ascii="Times New Roman" w:eastAsia="Times New Roman" w:hAnsi="Times New Roman" w:cs="Times New Roman"/>
          <w:sz w:val="28"/>
          <w:szCs w:val="28"/>
          <w:lang w:eastAsia="ru-RU"/>
        </w:rPr>
      </w:pPr>
      <w:r w:rsidRPr="00F165DC">
        <w:rPr>
          <w:rFonts w:ascii="Times New Roman" w:eastAsia="Times New Roman" w:hAnsi="Times New Roman" w:cs="Times New Roman"/>
          <w:sz w:val="28"/>
          <w:szCs w:val="28"/>
          <w:lang w:eastAsia="ru-RU"/>
        </w:rPr>
        <w:t xml:space="preserve">школьного возраста – </w:t>
      </w:r>
      <w:r w:rsidR="00F21E6E">
        <w:rPr>
          <w:rFonts w:ascii="Times New Roman" w:eastAsia="Times New Roman" w:hAnsi="Times New Roman" w:cs="Times New Roman"/>
          <w:sz w:val="28"/>
          <w:szCs w:val="28"/>
          <w:lang w:eastAsia="ru-RU"/>
        </w:rPr>
        <w:t>440</w:t>
      </w:r>
      <w:r w:rsidRPr="00F165DC">
        <w:rPr>
          <w:rFonts w:ascii="Times New Roman" w:eastAsia="Times New Roman" w:hAnsi="Times New Roman" w:cs="Times New Roman"/>
          <w:sz w:val="28"/>
          <w:szCs w:val="28"/>
          <w:lang w:eastAsia="ru-RU"/>
        </w:rPr>
        <w:t>.</w:t>
      </w:r>
    </w:p>
    <w:p w:rsidR="00A3512A" w:rsidRPr="00F165DC" w:rsidRDefault="00A3512A" w:rsidP="00A3512A">
      <w:pPr>
        <w:spacing w:after="0"/>
        <w:rPr>
          <w:rFonts w:ascii="Times New Roman" w:eastAsia="Times New Roman" w:hAnsi="Times New Roman" w:cs="Times New Roman"/>
          <w:sz w:val="28"/>
          <w:szCs w:val="28"/>
        </w:rPr>
      </w:pPr>
      <w:r w:rsidRPr="00F165DC">
        <w:rPr>
          <w:rFonts w:ascii="Times New Roman" w:eastAsia="Times New Roman" w:hAnsi="Times New Roman" w:cs="Times New Roman"/>
          <w:sz w:val="28"/>
          <w:szCs w:val="28"/>
        </w:rPr>
        <w:t xml:space="preserve">   Из них:</w:t>
      </w:r>
    </w:p>
    <w:p w:rsidR="00A3512A" w:rsidRPr="00F165DC" w:rsidRDefault="00A3512A" w:rsidP="00A3512A">
      <w:pPr>
        <w:pStyle w:val="a3"/>
        <w:numPr>
          <w:ilvl w:val="0"/>
          <w:numId w:val="5"/>
        </w:numPr>
        <w:spacing w:after="0" w:line="276" w:lineRule="auto"/>
        <w:rPr>
          <w:rFonts w:ascii="Times New Roman" w:eastAsia="Times New Roman" w:hAnsi="Times New Roman" w:cs="Times New Roman"/>
          <w:sz w:val="28"/>
          <w:szCs w:val="28"/>
          <w:lang w:eastAsia="ru-RU"/>
        </w:rPr>
      </w:pPr>
      <w:r w:rsidRPr="00F165DC">
        <w:rPr>
          <w:rFonts w:ascii="Times New Roman" w:eastAsia="Times New Roman" w:hAnsi="Times New Roman" w:cs="Times New Roman"/>
          <w:sz w:val="28"/>
          <w:szCs w:val="28"/>
          <w:lang w:eastAsia="ru-RU"/>
        </w:rPr>
        <w:t>с нарушением слуха – 3</w:t>
      </w:r>
      <w:r w:rsidR="00F21E6E">
        <w:rPr>
          <w:rFonts w:ascii="Times New Roman" w:eastAsia="Times New Roman" w:hAnsi="Times New Roman" w:cs="Times New Roman"/>
          <w:sz w:val="28"/>
          <w:szCs w:val="28"/>
          <w:lang w:eastAsia="ru-RU"/>
        </w:rPr>
        <w:t>7</w:t>
      </w:r>
      <w:r w:rsidRPr="00F165DC">
        <w:rPr>
          <w:rFonts w:ascii="Times New Roman" w:eastAsia="Times New Roman" w:hAnsi="Times New Roman" w:cs="Times New Roman"/>
          <w:sz w:val="28"/>
          <w:szCs w:val="28"/>
          <w:lang w:eastAsia="ru-RU"/>
        </w:rPr>
        <w:t>,</w:t>
      </w:r>
    </w:p>
    <w:p w:rsidR="00A3512A" w:rsidRPr="00F165DC" w:rsidRDefault="00A3512A" w:rsidP="00A3512A">
      <w:pPr>
        <w:pStyle w:val="a3"/>
        <w:numPr>
          <w:ilvl w:val="0"/>
          <w:numId w:val="5"/>
        </w:numPr>
        <w:spacing w:after="0" w:line="276" w:lineRule="auto"/>
        <w:rPr>
          <w:rFonts w:ascii="Times New Roman" w:eastAsia="Times New Roman" w:hAnsi="Times New Roman" w:cs="Times New Roman"/>
          <w:sz w:val="28"/>
          <w:szCs w:val="28"/>
          <w:lang w:eastAsia="ru-RU"/>
        </w:rPr>
      </w:pPr>
      <w:r w:rsidRPr="00F165DC">
        <w:rPr>
          <w:rFonts w:ascii="Times New Roman" w:eastAsia="Times New Roman" w:hAnsi="Times New Roman" w:cs="Times New Roman"/>
          <w:sz w:val="28"/>
          <w:szCs w:val="28"/>
          <w:lang w:eastAsia="ru-RU"/>
        </w:rPr>
        <w:t xml:space="preserve">с нарушением зрения – </w:t>
      </w:r>
      <w:r w:rsidR="00F21E6E">
        <w:rPr>
          <w:rFonts w:ascii="Times New Roman" w:eastAsia="Times New Roman" w:hAnsi="Times New Roman" w:cs="Times New Roman"/>
          <w:sz w:val="28"/>
          <w:szCs w:val="28"/>
          <w:lang w:eastAsia="ru-RU"/>
        </w:rPr>
        <w:t>90</w:t>
      </w:r>
      <w:r w:rsidRPr="00F165DC">
        <w:rPr>
          <w:rFonts w:ascii="Times New Roman" w:eastAsia="Times New Roman" w:hAnsi="Times New Roman" w:cs="Times New Roman"/>
          <w:sz w:val="28"/>
          <w:szCs w:val="28"/>
          <w:lang w:eastAsia="ru-RU"/>
        </w:rPr>
        <w:t xml:space="preserve">, </w:t>
      </w:r>
    </w:p>
    <w:p w:rsidR="00A3512A" w:rsidRPr="00F165DC" w:rsidRDefault="00A3512A" w:rsidP="00A3512A">
      <w:pPr>
        <w:pStyle w:val="a3"/>
        <w:numPr>
          <w:ilvl w:val="0"/>
          <w:numId w:val="5"/>
        </w:numPr>
        <w:spacing w:after="0" w:line="276" w:lineRule="auto"/>
        <w:rPr>
          <w:rFonts w:ascii="Times New Roman" w:eastAsia="Times New Roman" w:hAnsi="Times New Roman" w:cs="Times New Roman"/>
          <w:sz w:val="28"/>
          <w:szCs w:val="28"/>
          <w:lang w:eastAsia="ru-RU"/>
        </w:rPr>
      </w:pPr>
      <w:r w:rsidRPr="00F165DC">
        <w:rPr>
          <w:rFonts w:ascii="Times New Roman" w:eastAsia="Times New Roman" w:hAnsi="Times New Roman" w:cs="Times New Roman"/>
          <w:sz w:val="28"/>
          <w:szCs w:val="28"/>
          <w:lang w:eastAsia="ru-RU"/>
        </w:rPr>
        <w:t xml:space="preserve">с нарушением речи – </w:t>
      </w:r>
      <w:r w:rsidR="00F37D3C">
        <w:rPr>
          <w:rFonts w:ascii="Times New Roman" w:eastAsia="Times New Roman" w:hAnsi="Times New Roman" w:cs="Times New Roman"/>
          <w:sz w:val="28"/>
          <w:szCs w:val="28"/>
          <w:lang w:eastAsia="ru-RU"/>
        </w:rPr>
        <w:t>62</w:t>
      </w:r>
      <w:r w:rsidRPr="00F165DC">
        <w:rPr>
          <w:rFonts w:ascii="Times New Roman" w:eastAsia="Times New Roman" w:hAnsi="Times New Roman" w:cs="Times New Roman"/>
          <w:sz w:val="28"/>
          <w:szCs w:val="28"/>
          <w:lang w:eastAsia="ru-RU"/>
        </w:rPr>
        <w:t>,</w:t>
      </w:r>
    </w:p>
    <w:p w:rsidR="00A3512A" w:rsidRPr="00F165DC" w:rsidRDefault="00A3512A" w:rsidP="00A3512A">
      <w:pPr>
        <w:pStyle w:val="a3"/>
        <w:numPr>
          <w:ilvl w:val="0"/>
          <w:numId w:val="5"/>
        </w:numPr>
        <w:spacing w:after="0" w:line="276" w:lineRule="auto"/>
        <w:rPr>
          <w:rFonts w:ascii="Times New Roman" w:eastAsia="Times New Roman" w:hAnsi="Times New Roman" w:cs="Times New Roman"/>
          <w:sz w:val="28"/>
          <w:szCs w:val="28"/>
          <w:lang w:eastAsia="ru-RU"/>
        </w:rPr>
      </w:pPr>
      <w:r w:rsidRPr="00F165DC">
        <w:rPr>
          <w:rFonts w:ascii="Times New Roman" w:eastAsia="Times New Roman" w:hAnsi="Times New Roman" w:cs="Times New Roman"/>
          <w:sz w:val="28"/>
          <w:szCs w:val="28"/>
          <w:lang w:eastAsia="ru-RU"/>
        </w:rPr>
        <w:t xml:space="preserve">с нарушением ОДА – </w:t>
      </w:r>
      <w:r w:rsidR="003F2495">
        <w:rPr>
          <w:rFonts w:ascii="Times New Roman" w:eastAsia="Times New Roman" w:hAnsi="Times New Roman" w:cs="Times New Roman"/>
          <w:sz w:val="28"/>
          <w:szCs w:val="28"/>
          <w:lang w:eastAsia="ru-RU"/>
        </w:rPr>
        <w:t>65</w:t>
      </w:r>
      <w:r w:rsidRPr="00F165DC">
        <w:rPr>
          <w:rFonts w:ascii="Times New Roman" w:eastAsia="Times New Roman" w:hAnsi="Times New Roman" w:cs="Times New Roman"/>
          <w:sz w:val="28"/>
          <w:szCs w:val="28"/>
          <w:lang w:eastAsia="ru-RU"/>
        </w:rPr>
        <w:t xml:space="preserve">, </w:t>
      </w:r>
    </w:p>
    <w:p w:rsidR="00A3512A" w:rsidRPr="00F165DC" w:rsidRDefault="00A3512A" w:rsidP="00A3512A">
      <w:pPr>
        <w:pStyle w:val="a3"/>
        <w:numPr>
          <w:ilvl w:val="0"/>
          <w:numId w:val="5"/>
        </w:numPr>
        <w:spacing w:after="0" w:line="276" w:lineRule="auto"/>
        <w:rPr>
          <w:rFonts w:ascii="Times New Roman" w:eastAsia="Times New Roman" w:hAnsi="Times New Roman" w:cs="Times New Roman"/>
          <w:sz w:val="28"/>
          <w:szCs w:val="28"/>
          <w:lang w:eastAsia="ru-RU"/>
        </w:rPr>
      </w:pPr>
      <w:r w:rsidRPr="00F165DC">
        <w:rPr>
          <w:rFonts w:ascii="Times New Roman" w:eastAsia="Times New Roman" w:hAnsi="Times New Roman" w:cs="Times New Roman"/>
          <w:sz w:val="28"/>
          <w:szCs w:val="28"/>
          <w:lang w:eastAsia="ru-RU"/>
        </w:rPr>
        <w:t xml:space="preserve">с ЗПР – </w:t>
      </w:r>
      <w:r w:rsidR="00F21E6E">
        <w:rPr>
          <w:rFonts w:ascii="Times New Roman" w:eastAsia="Times New Roman" w:hAnsi="Times New Roman" w:cs="Times New Roman"/>
          <w:sz w:val="28"/>
          <w:szCs w:val="28"/>
          <w:lang w:eastAsia="ru-RU"/>
        </w:rPr>
        <w:t>167</w:t>
      </w:r>
      <w:r w:rsidRPr="00F165DC">
        <w:rPr>
          <w:rFonts w:ascii="Times New Roman" w:eastAsia="Times New Roman" w:hAnsi="Times New Roman" w:cs="Times New Roman"/>
          <w:sz w:val="28"/>
          <w:szCs w:val="28"/>
          <w:lang w:eastAsia="ru-RU"/>
        </w:rPr>
        <w:t>,</w:t>
      </w:r>
    </w:p>
    <w:p w:rsidR="00A3512A" w:rsidRPr="00F165DC" w:rsidRDefault="00A3512A" w:rsidP="00A3512A">
      <w:pPr>
        <w:pStyle w:val="a3"/>
        <w:numPr>
          <w:ilvl w:val="0"/>
          <w:numId w:val="5"/>
        </w:numPr>
        <w:spacing w:after="0" w:line="276" w:lineRule="auto"/>
        <w:rPr>
          <w:rFonts w:ascii="Times New Roman" w:eastAsia="Times New Roman" w:hAnsi="Times New Roman" w:cs="Times New Roman"/>
          <w:sz w:val="28"/>
          <w:szCs w:val="28"/>
          <w:lang w:eastAsia="ru-RU"/>
        </w:rPr>
      </w:pPr>
      <w:r w:rsidRPr="00F165DC">
        <w:rPr>
          <w:rFonts w:ascii="Times New Roman" w:eastAsia="Times New Roman" w:hAnsi="Times New Roman" w:cs="Times New Roman"/>
          <w:sz w:val="28"/>
          <w:szCs w:val="28"/>
          <w:lang w:eastAsia="ru-RU"/>
        </w:rPr>
        <w:t xml:space="preserve">с РАС – </w:t>
      </w:r>
      <w:r w:rsidR="00F21E6E">
        <w:rPr>
          <w:rFonts w:ascii="Times New Roman" w:eastAsia="Times New Roman" w:hAnsi="Times New Roman" w:cs="Times New Roman"/>
          <w:sz w:val="28"/>
          <w:szCs w:val="28"/>
          <w:lang w:eastAsia="ru-RU"/>
        </w:rPr>
        <w:t>47</w:t>
      </w:r>
      <w:r w:rsidRPr="00F165DC">
        <w:rPr>
          <w:rFonts w:ascii="Times New Roman" w:eastAsia="Times New Roman" w:hAnsi="Times New Roman" w:cs="Times New Roman"/>
          <w:sz w:val="28"/>
          <w:szCs w:val="28"/>
          <w:lang w:eastAsia="ru-RU"/>
        </w:rPr>
        <w:t>,</w:t>
      </w:r>
    </w:p>
    <w:p w:rsidR="00A3512A" w:rsidRPr="006447F6" w:rsidRDefault="00A3512A" w:rsidP="00A3512A">
      <w:pPr>
        <w:pStyle w:val="a3"/>
        <w:numPr>
          <w:ilvl w:val="0"/>
          <w:numId w:val="5"/>
        </w:numPr>
        <w:spacing w:after="0" w:line="276" w:lineRule="auto"/>
        <w:rPr>
          <w:rFonts w:ascii="Times New Roman" w:eastAsia="Times New Roman" w:hAnsi="Times New Roman" w:cs="Times New Roman"/>
          <w:sz w:val="28"/>
          <w:szCs w:val="28"/>
          <w:lang w:eastAsia="ru-RU"/>
        </w:rPr>
      </w:pPr>
      <w:r w:rsidRPr="006447F6">
        <w:rPr>
          <w:rFonts w:ascii="Times New Roman" w:eastAsia="Times New Roman" w:hAnsi="Times New Roman" w:cs="Times New Roman"/>
          <w:sz w:val="28"/>
          <w:szCs w:val="28"/>
          <w:lang w:eastAsia="ru-RU"/>
        </w:rPr>
        <w:t xml:space="preserve">с нарушением интеллекта – </w:t>
      </w:r>
      <w:r w:rsidR="003F2495">
        <w:rPr>
          <w:rFonts w:ascii="Times New Roman" w:eastAsia="Times New Roman" w:hAnsi="Times New Roman" w:cs="Times New Roman"/>
          <w:sz w:val="28"/>
          <w:szCs w:val="28"/>
          <w:lang w:eastAsia="ru-RU"/>
        </w:rPr>
        <w:t>52</w:t>
      </w:r>
      <w:r w:rsidRPr="006447F6">
        <w:rPr>
          <w:rFonts w:ascii="Times New Roman" w:eastAsia="Times New Roman" w:hAnsi="Times New Roman" w:cs="Times New Roman"/>
          <w:sz w:val="28"/>
          <w:szCs w:val="28"/>
          <w:lang w:eastAsia="ru-RU"/>
        </w:rPr>
        <w:t>,</w:t>
      </w:r>
    </w:p>
    <w:p w:rsidR="00A3512A" w:rsidRDefault="00F21E6E" w:rsidP="00A3512A">
      <w:pPr>
        <w:pStyle w:val="a3"/>
        <w:numPr>
          <w:ilvl w:val="0"/>
          <w:numId w:val="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отправленные на дообследование</w:t>
      </w:r>
      <w:r w:rsidR="00A3512A">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8</w:t>
      </w:r>
      <w:r w:rsidR="00A3512A">
        <w:rPr>
          <w:rFonts w:ascii="Times New Roman" w:eastAsia="Times New Roman" w:hAnsi="Times New Roman" w:cs="Times New Roman"/>
          <w:sz w:val="28"/>
          <w:szCs w:val="28"/>
          <w:lang w:eastAsia="ru-RU"/>
        </w:rPr>
        <w:t>.</w:t>
      </w:r>
    </w:p>
    <w:p w:rsidR="00A3512A" w:rsidRPr="00D2657D" w:rsidRDefault="00A3512A" w:rsidP="00A3512A">
      <w:pPr>
        <w:spacing w:after="0"/>
        <w:ind w:firstLine="709"/>
        <w:jc w:val="both"/>
        <w:rPr>
          <w:rFonts w:ascii="Times New Roman" w:eastAsia="Calibri" w:hAnsi="Times New Roman" w:cs="Times New Roman"/>
          <w:color w:val="000000" w:themeColor="text1"/>
          <w:sz w:val="28"/>
          <w:szCs w:val="28"/>
        </w:rPr>
      </w:pPr>
      <w:r w:rsidRPr="00D2657D">
        <w:rPr>
          <w:rFonts w:ascii="Times New Roman" w:eastAsia="Calibri" w:hAnsi="Times New Roman" w:cs="Times New Roman"/>
          <w:color w:val="000000" w:themeColor="text1"/>
          <w:sz w:val="28"/>
          <w:szCs w:val="28"/>
        </w:rPr>
        <w:t>Следует отметить, что не всеми секретарями ТПМПК</w:t>
      </w:r>
      <w:r>
        <w:rPr>
          <w:rFonts w:ascii="Times New Roman" w:eastAsia="Calibri" w:hAnsi="Times New Roman" w:cs="Times New Roman"/>
          <w:color w:val="000000" w:themeColor="text1"/>
          <w:sz w:val="28"/>
          <w:szCs w:val="28"/>
        </w:rPr>
        <w:t xml:space="preserve"> отчеты составляются внимательно, при подсчете не сходятся цифры (обследованных получается меньше, чем выдано заключений или количество всех адаптированных программ не совпадает при суммировании по нозологиям), на что было указано специалистам ТПМПК. </w:t>
      </w:r>
    </w:p>
    <w:p w:rsidR="00A3512A" w:rsidRDefault="00A3512A" w:rsidP="00A3512A">
      <w:pPr>
        <w:spacing w:after="0"/>
        <w:jc w:val="both"/>
        <w:rPr>
          <w:rFonts w:ascii="Times New Roman" w:eastAsia="Calibri" w:hAnsi="Times New Roman" w:cs="Times New Roman"/>
          <w:b/>
          <w:color w:val="000000" w:themeColor="text1"/>
          <w:sz w:val="28"/>
          <w:szCs w:val="28"/>
        </w:rPr>
      </w:pPr>
      <w:r w:rsidRPr="0009063A">
        <w:rPr>
          <w:rFonts w:ascii="Times New Roman" w:eastAsia="Calibri" w:hAnsi="Times New Roman" w:cs="Times New Roman"/>
          <w:b/>
          <w:color w:val="000000" w:themeColor="text1"/>
          <w:sz w:val="28"/>
          <w:szCs w:val="28"/>
        </w:rPr>
        <w:t>Выводы:</w:t>
      </w:r>
    </w:p>
    <w:p w:rsidR="00A3512A" w:rsidRDefault="00A3512A" w:rsidP="00A3512A">
      <w:pPr>
        <w:pStyle w:val="a3"/>
        <w:numPr>
          <w:ilvl w:val="0"/>
          <w:numId w:val="1"/>
        </w:numPr>
        <w:spacing w:after="0" w:line="276" w:lineRule="auto"/>
        <w:jc w:val="both"/>
        <w:rPr>
          <w:rFonts w:ascii="Times New Roman" w:eastAsia="Calibri" w:hAnsi="Times New Roman" w:cs="Times New Roman"/>
          <w:color w:val="000000" w:themeColor="text1"/>
          <w:sz w:val="28"/>
          <w:szCs w:val="28"/>
        </w:rPr>
      </w:pPr>
      <w:r w:rsidRPr="00BD4018">
        <w:rPr>
          <w:rFonts w:ascii="Times New Roman" w:eastAsia="Calibri" w:hAnsi="Times New Roman" w:cs="Times New Roman"/>
          <w:color w:val="000000" w:themeColor="text1"/>
          <w:sz w:val="28"/>
          <w:szCs w:val="28"/>
        </w:rPr>
        <w:t>Не всеми специалистами ТПМПК осознаетс</w:t>
      </w:r>
      <w:r>
        <w:rPr>
          <w:rFonts w:ascii="Times New Roman" w:eastAsia="Calibri" w:hAnsi="Times New Roman" w:cs="Times New Roman"/>
          <w:color w:val="000000" w:themeColor="text1"/>
          <w:sz w:val="28"/>
          <w:szCs w:val="28"/>
        </w:rPr>
        <w:t>я важность ведения и</w:t>
      </w:r>
    </w:p>
    <w:p w:rsidR="00A3512A" w:rsidRPr="00BD4018" w:rsidRDefault="00A3512A" w:rsidP="00A3512A">
      <w:pPr>
        <w:spacing w:after="0"/>
        <w:jc w:val="both"/>
        <w:rPr>
          <w:rFonts w:ascii="Times New Roman" w:eastAsia="Calibri" w:hAnsi="Times New Roman" w:cs="Times New Roman"/>
          <w:color w:val="000000" w:themeColor="text1"/>
          <w:sz w:val="28"/>
          <w:szCs w:val="28"/>
        </w:rPr>
      </w:pPr>
      <w:r w:rsidRPr="00BD4018">
        <w:rPr>
          <w:rFonts w:ascii="Times New Roman" w:eastAsia="Calibri" w:hAnsi="Times New Roman" w:cs="Times New Roman"/>
          <w:color w:val="000000" w:themeColor="text1"/>
          <w:sz w:val="28"/>
          <w:szCs w:val="28"/>
        </w:rPr>
        <w:t xml:space="preserve">оформления статистических отчетов и относятся к этому невнимательно. </w:t>
      </w:r>
    </w:p>
    <w:p w:rsidR="00A3512A" w:rsidRPr="00BD4018" w:rsidRDefault="00A3512A" w:rsidP="00A3512A">
      <w:pPr>
        <w:tabs>
          <w:tab w:val="left" w:pos="567"/>
          <w:tab w:val="left" w:pos="709"/>
          <w:tab w:val="left" w:pos="851"/>
        </w:tabs>
        <w:spacing w:after="0"/>
        <w:jc w:val="both"/>
        <w:rPr>
          <w:rFonts w:ascii="Times New Roman" w:eastAsia="Calibri" w:hAnsi="Times New Roman" w:cs="Times New Roman"/>
          <w:b/>
          <w:color w:val="000000" w:themeColor="text1"/>
          <w:sz w:val="28"/>
          <w:szCs w:val="28"/>
        </w:rPr>
      </w:pPr>
      <w:r w:rsidRPr="00BD4018">
        <w:rPr>
          <w:rFonts w:ascii="Times New Roman" w:eastAsia="Calibri" w:hAnsi="Times New Roman" w:cs="Times New Roman"/>
          <w:b/>
          <w:color w:val="000000" w:themeColor="text1"/>
          <w:sz w:val="28"/>
          <w:szCs w:val="28"/>
        </w:rPr>
        <w:t>Рекомендации:</w:t>
      </w:r>
    </w:p>
    <w:p w:rsidR="00A3512A" w:rsidRDefault="00A3512A" w:rsidP="00A3512A">
      <w:pPr>
        <w:pStyle w:val="a3"/>
        <w:numPr>
          <w:ilvl w:val="0"/>
          <w:numId w:val="6"/>
        </w:numPr>
        <w:spacing w:after="0"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Всем специалистам ТПМПК внимательно и тщательно проверять</w:t>
      </w:r>
    </w:p>
    <w:p w:rsidR="00A3512A" w:rsidRDefault="00A3512A" w:rsidP="00A3512A">
      <w:pPr>
        <w:spacing w:after="0"/>
        <w:jc w:val="both"/>
        <w:rPr>
          <w:rFonts w:ascii="Times New Roman" w:eastAsia="Calibri" w:hAnsi="Times New Roman" w:cs="Times New Roman"/>
          <w:color w:val="000000" w:themeColor="text1"/>
          <w:sz w:val="28"/>
          <w:szCs w:val="28"/>
        </w:rPr>
      </w:pPr>
      <w:r w:rsidRPr="00BD4018">
        <w:rPr>
          <w:rFonts w:ascii="Times New Roman" w:eastAsia="Calibri" w:hAnsi="Times New Roman" w:cs="Times New Roman"/>
          <w:color w:val="000000" w:themeColor="text1"/>
          <w:sz w:val="28"/>
          <w:szCs w:val="28"/>
        </w:rPr>
        <w:t>данные, которые они вносят в отчет</w:t>
      </w:r>
      <w:r>
        <w:rPr>
          <w:rFonts w:ascii="Times New Roman" w:eastAsia="Calibri" w:hAnsi="Times New Roman" w:cs="Times New Roman"/>
          <w:color w:val="000000" w:themeColor="text1"/>
          <w:sz w:val="28"/>
          <w:szCs w:val="28"/>
        </w:rPr>
        <w:t xml:space="preserve"> и впредь не допускать неточностей в оформлении документации.</w:t>
      </w:r>
    </w:p>
    <w:p w:rsidR="00A3512A" w:rsidRPr="00BD4018" w:rsidRDefault="00A3512A" w:rsidP="00A3512A">
      <w:pPr>
        <w:pStyle w:val="a3"/>
        <w:numPr>
          <w:ilvl w:val="0"/>
          <w:numId w:val="6"/>
        </w:numPr>
        <w:spacing w:after="0"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Своевременно и качественно подготавливать документы.</w:t>
      </w:r>
    </w:p>
    <w:p w:rsidR="00A3512A" w:rsidRPr="0009063A" w:rsidRDefault="00A3512A" w:rsidP="00A3512A">
      <w:pPr>
        <w:spacing w:after="0" w:line="360" w:lineRule="auto"/>
        <w:jc w:val="both"/>
        <w:rPr>
          <w:rFonts w:ascii="Times New Roman" w:eastAsia="Calibri" w:hAnsi="Times New Roman" w:cs="Times New Roman"/>
          <w:b/>
          <w:color w:val="000000" w:themeColor="text1"/>
          <w:sz w:val="28"/>
          <w:szCs w:val="28"/>
        </w:rPr>
      </w:pPr>
    </w:p>
    <w:p w:rsidR="00A3512A" w:rsidRPr="00F53FE6" w:rsidRDefault="00A3512A" w:rsidP="00A3512A">
      <w:pPr>
        <w:spacing w:after="0" w:line="360" w:lineRule="auto"/>
        <w:rPr>
          <w:rFonts w:ascii="Times New Roman" w:eastAsia="Calibri" w:hAnsi="Times New Roman" w:cs="Times New Roman"/>
          <w:sz w:val="28"/>
          <w:szCs w:val="28"/>
        </w:rPr>
      </w:pPr>
    </w:p>
    <w:p w:rsidR="00A3512A" w:rsidRPr="00746947" w:rsidRDefault="00E301C2" w:rsidP="00A3512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E301C2">
        <w:rPr>
          <w:rFonts w:ascii="Times New Roman" w:hAnsi="Times New Roman" w:cs="Times New Roman"/>
          <w:sz w:val="28"/>
          <w:szCs w:val="28"/>
          <w:u w:val="single"/>
        </w:rPr>
        <w:t>М.А.</w:t>
      </w:r>
      <w:r w:rsidR="00A3512A" w:rsidRPr="00E301C2">
        <w:rPr>
          <w:rFonts w:ascii="Times New Roman" w:hAnsi="Times New Roman" w:cs="Times New Roman"/>
          <w:sz w:val="28"/>
          <w:szCs w:val="28"/>
          <w:u w:val="single"/>
        </w:rPr>
        <w:t xml:space="preserve"> </w:t>
      </w:r>
      <w:proofErr w:type="spellStart"/>
      <w:r w:rsidR="00A3512A" w:rsidRPr="00E301C2">
        <w:rPr>
          <w:rFonts w:ascii="Times New Roman" w:hAnsi="Times New Roman" w:cs="Times New Roman"/>
          <w:sz w:val="28"/>
          <w:szCs w:val="28"/>
          <w:u w:val="single"/>
        </w:rPr>
        <w:t>Хажиханова</w:t>
      </w:r>
      <w:proofErr w:type="spellEnd"/>
    </w:p>
    <w:p w:rsidR="009503E9" w:rsidRDefault="009503E9">
      <w:bookmarkStart w:id="0" w:name="_GoBack"/>
      <w:bookmarkEnd w:id="0"/>
    </w:p>
    <w:sectPr w:rsidR="009503E9" w:rsidSect="00C1678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E6E"/>
    <w:multiLevelType w:val="hybridMultilevel"/>
    <w:tmpl w:val="8CAAF512"/>
    <w:lvl w:ilvl="0" w:tplc="9B266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965147"/>
    <w:multiLevelType w:val="hybridMultilevel"/>
    <w:tmpl w:val="5D641F60"/>
    <w:lvl w:ilvl="0" w:tplc="197E4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C14971"/>
    <w:multiLevelType w:val="hybridMultilevel"/>
    <w:tmpl w:val="0562D8A2"/>
    <w:lvl w:ilvl="0" w:tplc="5B08D33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314766"/>
    <w:multiLevelType w:val="hybridMultilevel"/>
    <w:tmpl w:val="BFDCE65E"/>
    <w:lvl w:ilvl="0" w:tplc="5B08D33A">
      <w:start w:val="1"/>
      <w:numFmt w:val="bullet"/>
      <w:lvlText w:val="-"/>
      <w:lvlJc w:val="left"/>
      <w:pPr>
        <w:ind w:left="64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15:restartNumberingAfterBreak="0">
    <w:nsid w:val="2AB80A4B"/>
    <w:multiLevelType w:val="hybridMultilevel"/>
    <w:tmpl w:val="A33A5836"/>
    <w:lvl w:ilvl="0" w:tplc="5B08D33A">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4554D10"/>
    <w:multiLevelType w:val="hybridMultilevel"/>
    <w:tmpl w:val="E33C14DC"/>
    <w:lvl w:ilvl="0" w:tplc="C74AFE56">
      <w:start w:val="616"/>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D703C22"/>
    <w:multiLevelType w:val="hybridMultilevel"/>
    <w:tmpl w:val="5D40C43A"/>
    <w:lvl w:ilvl="0" w:tplc="5B08D33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3512A"/>
    <w:rsid w:val="0007264C"/>
    <w:rsid w:val="0030054A"/>
    <w:rsid w:val="003F2495"/>
    <w:rsid w:val="00434947"/>
    <w:rsid w:val="007A11EA"/>
    <w:rsid w:val="00932BD0"/>
    <w:rsid w:val="009503E9"/>
    <w:rsid w:val="00A3512A"/>
    <w:rsid w:val="00CB6FC1"/>
    <w:rsid w:val="00D62D2D"/>
    <w:rsid w:val="00E301C2"/>
    <w:rsid w:val="00F21E6E"/>
    <w:rsid w:val="00F37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780E"/>
  <w15:docId w15:val="{F8C96F15-A682-40CC-B4A4-B808AEE8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2A"/>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20</cp:lastModifiedBy>
  <cp:revision>5</cp:revision>
  <dcterms:created xsi:type="dcterms:W3CDTF">2021-09-30T13:15:00Z</dcterms:created>
  <dcterms:modified xsi:type="dcterms:W3CDTF">2021-11-09T07:41:00Z</dcterms:modified>
</cp:coreProperties>
</file>