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5" w:rsidRDefault="00DB1945" w:rsidP="00DB19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отдела по сопровождению ПМПК </w:t>
      </w:r>
    </w:p>
    <w:p w:rsidR="00DB1945" w:rsidRDefault="00DB1945" w:rsidP="00DB19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DB1945" w:rsidRDefault="00DB1945" w:rsidP="00DB194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E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3F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по сопровождению ПМПК является </w:t>
      </w:r>
      <w:r w:rsidRPr="006A6BFA">
        <w:rPr>
          <w:rFonts w:ascii="Times New Roman" w:hAnsi="Times New Roman" w:cs="Times New Roman"/>
          <w:sz w:val="28"/>
          <w:szCs w:val="28"/>
        </w:rPr>
        <w:t xml:space="preserve">регулирование механизма деятельности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6A6BFA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 и психолого-педагогических консилиумов образовательных организаций</w:t>
      </w:r>
      <w:r w:rsidRPr="006A6BFA">
        <w:rPr>
          <w:rFonts w:ascii="Times New Roman" w:hAnsi="Times New Roman" w:cs="Times New Roman"/>
          <w:sz w:val="28"/>
          <w:szCs w:val="28"/>
        </w:rPr>
        <w:t xml:space="preserve"> по сопровождению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детей инвалидов,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6BFA">
        <w:rPr>
          <w:rFonts w:ascii="Times New Roman" w:hAnsi="Times New Roman" w:cs="Times New Roman"/>
          <w:sz w:val="28"/>
          <w:szCs w:val="28"/>
        </w:rPr>
        <w:t xml:space="preserve">ыработка единого подхода к оформлению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6A6BFA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A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 и психолого-педагогических консилиумов образовательных организаций.</w:t>
      </w:r>
    </w:p>
    <w:p w:rsidR="00DB1945" w:rsidRDefault="00DB1945" w:rsidP="0042727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на 2021 год </w:t>
      </w:r>
      <w:r w:rsidR="00707E78">
        <w:rPr>
          <w:rFonts w:ascii="Times New Roman" w:eastAsia="Times New Roman" w:hAnsi="Times New Roman" w:cs="Times New Roman"/>
          <w:sz w:val="28"/>
          <w:szCs w:val="28"/>
        </w:rPr>
        <w:t>отделом проведены следующие мероприятия:</w:t>
      </w:r>
    </w:p>
    <w:p w:rsidR="00707E78" w:rsidRPr="00707E78" w:rsidRDefault="00707E78" w:rsidP="00707E78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E7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аны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локальн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ые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нормативно-правовы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ы - положение о работе отдела. 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Проведены </w:t>
      </w:r>
      <w:r w:rsidR="002F5C17">
        <w:rPr>
          <w:rFonts w:ascii="Times New Roman" w:eastAsia="Times New Roman" w:hAnsi="Times New Roman" w:cs="Times New Roman"/>
          <w:sz w:val="28"/>
          <w:szCs w:val="28"/>
          <w:lang w:bidi="ru-RU"/>
        </w:rPr>
        <w:t>ежеквартальные заседания отдела,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5C17">
        <w:rPr>
          <w:rFonts w:ascii="Times New Roman" w:eastAsia="Times New Roman" w:hAnsi="Times New Roman" w:cs="Times New Roman"/>
          <w:sz w:val="28"/>
          <w:szCs w:val="28"/>
          <w:lang w:bidi="ru-RU"/>
        </w:rPr>
        <w:t>на котором освещались следующие вопросы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 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рассмотрение 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нормативно-правовой документации, рег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ламентирующей деятельность ПМПК; п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ринятие плана работы отдела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 2021 год; о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пределение организации взаимодействия специалистов ЦПМПК и ТПМПК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р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азработка порядка проведения мониторинга качества организации деятельности ТПМПК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в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едение документации ПМПК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в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заимодействие специалистов ЦПМПК и ТПМПК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 р</w:t>
      </w:r>
      <w:r w:rsidRPr="00707E78">
        <w:rPr>
          <w:rFonts w:ascii="Times New Roman" w:eastAsia="Times New Roman" w:hAnsi="Times New Roman" w:cs="Times New Roman"/>
          <w:sz w:val="28"/>
          <w:szCs w:val="28"/>
          <w:lang w:bidi="ru-RU"/>
        </w:rPr>
        <w:t>азработка методических рекомендаций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F5C17" w:rsidRPr="002F5C17" w:rsidRDefault="002F5C17" w:rsidP="002F5C17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2F5C1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Участие в организации информационно-просветительской работы</w:t>
      </w:r>
    </w:p>
    <w:p w:rsidR="009041CF" w:rsidRDefault="009041CF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оказания информационно-методической помощи организованы и проведены семинары для территориальных психолого-медико-педагогических комиссий. </w:t>
      </w:r>
    </w:p>
    <w:tbl>
      <w:tblPr>
        <w:tblOverlap w:val="never"/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5332"/>
        <w:gridCol w:w="1587"/>
        <w:gridCol w:w="1588"/>
        <w:gridCol w:w="1588"/>
      </w:tblGrid>
      <w:tr w:rsidR="009905B7" w:rsidRPr="009041CF" w:rsidTr="00E2716A">
        <w:trPr>
          <w:trHeight w:val="150"/>
          <w:jc w:val="center"/>
        </w:trPr>
        <w:tc>
          <w:tcPr>
            <w:tcW w:w="617" w:type="dxa"/>
            <w:vAlign w:val="center"/>
          </w:tcPr>
          <w:p w:rsidR="009905B7" w:rsidRPr="009041CF" w:rsidRDefault="009905B7" w:rsidP="00E60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5332" w:type="dxa"/>
            <w:vAlign w:val="center"/>
          </w:tcPr>
          <w:p w:rsidR="009905B7" w:rsidRPr="009041CF" w:rsidRDefault="009905B7" w:rsidP="00E607B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587" w:type="dxa"/>
            <w:vAlign w:val="center"/>
          </w:tcPr>
          <w:p w:rsidR="009905B7" w:rsidRDefault="009905B7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702D9A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Количество участников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Дата</w:t>
            </w:r>
          </w:p>
          <w:p w:rsidR="00E607BF" w:rsidRPr="009041CF" w:rsidRDefault="00E607BF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проведения</w:t>
            </w:r>
          </w:p>
        </w:tc>
      </w:tr>
      <w:tr w:rsidR="009905B7" w:rsidRPr="009041CF" w:rsidTr="00E2716A">
        <w:trPr>
          <w:trHeight w:val="76"/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9041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Семинар </w:t>
            </w: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>по работе с автоматизированной информационной системой (АИС) и другим актуальным вопросам.</w:t>
            </w:r>
          </w:p>
        </w:tc>
        <w:tc>
          <w:tcPr>
            <w:tcW w:w="1587" w:type="dxa"/>
            <w:vAlign w:val="center"/>
          </w:tcPr>
          <w:p w:rsidR="009905B7" w:rsidRDefault="009905B7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  <w:p w:rsidR="001229BD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3ч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23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30.01.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  <w:tr w:rsidR="009905B7" w:rsidRPr="009041CF" w:rsidTr="00E2716A">
        <w:trPr>
          <w:trHeight w:val="37"/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9041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>Организация семинара по ведению документации ПМПК</w:t>
            </w:r>
          </w:p>
        </w:tc>
        <w:tc>
          <w:tcPr>
            <w:tcW w:w="1587" w:type="dxa"/>
            <w:vAlign w:val="center"/>
          </w:tcPr>
          <w:p w:rsidR="009905B7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19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11.06.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  <w:tr w:rsidR="009905B7" w:rsidRPr="009041CF" w:rsidTr="00E2716A">
        <w:trPr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6A21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>«</w:t>
            </w:r>
            <w:r w:rsidRPr="006A213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>Взаимодействие работников образования и здравоохранения»</w:t>
            </w:r>
          </w:p>
        </w:tc>
        <w:tc>
          <w:tcPr>
            <w:tcW w:w="1587" w:type="dxa"/>
            <w:vAlign w:val="center"/>
          </w:tcPr>
          <w:p w:rsidR="009905B7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3ч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26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13.08.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  <w:tr w:rsidR="009905B7" w:rsidRPr="009041CF" w:rsidTr="00E2716A">
        <w:trPr>
          <w:trHeight w:val="74"/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9041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Семинар для педагогов-психологов по теме «Основные направления и рекомендации </w:t>
            </w: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коррекционной работы по сопровождению маршрута образования детей с ОВЗ и инвалидностью».</w:t>
            </w:r>
          </w:p>
        </w:tc>
        <w:tc>
          <w:tcPr>
            <w:tcW w:w="1587" w:type="dxa"/>
            <w:vAlign w:val="center"/>
          </w:tcPr>
          <w:p w:rsidR="009905B7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3ч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23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15.11. 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  <w:tr w:rsidR="009905B7" w:rsidRPr="009041CF" w:rsidTr="00E2716A">
        <w:trPr>
          <w:trHeight w:val="19"/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9041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Семинар «Вопросы дифференциальной диагностики в логопедии». «Процедура логопедического обследования детей на ПМПК»  </w:t>
            </w:r>
          </w:p>
        </w:tc>
        <w:tc>
          <w:tcPr>
            <w:tcW w:w="1587" w:type="dxa"/>
            <w:vAlign w:val="center"/>
          </w:tcPr>
          <w:p w:rsidR="009905B7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3ч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25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08.12.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  <w:tr w:rsidR="009905B7" w:rsidRPr="009041CF" w:rsidTr="00E2716A">
        <w:trPr>
          <w:trHeight w:val="113"/>
          <w:jc w:val="center"/>
        </w:trPr>
        <w:tc>
          <w:tcPr>
            <w:tcW w:w="617" w:type="dxa"/>
          </w:tcPr>
          <w:p w:rsidR="009905B7" w:rsidRPr="009041CF" w:rsidRDefault="009905B7" w:rsidP="009041CF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5332" w:type="dxa"/>
          </w:tcPr>
          <w:p w:rsidR="009905B7" w:rsidRPr="009041CF" w:rsidRDefault="009905B7" w:rsidP="009041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041C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 w:bidi="ru-RU"/>
              </w:rPr>
              <w:t>Семинар для социальных педагогов ПМПК «Модель деятельности социального педагога психолого-медико-педагогической комиссии»</w:t>
            </w:r>
          </w:p>
        </w:tc>
        <w:tc>
          <w:tcPr>
            <w:tcW w:w="1587" w:type="dxa"/>
            <w:vAlign w:val="center"/>
          </w:tcPr>
          <w:p w:rsidR="009905B7" w:rsidRDefault="00BE7050" w:rsidP="00E607B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3ч</w:t>
            </w:r>
          </w:p>
        </w:tc>
        <w:tc>
          <w:tcPr>
            <w:tcW w:w="1588" w:type="dxa"/>
            <w:vAlign w:val="center"/>
          </w:tcPr>
          <w:p w:rsidR="009905B7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17</w:t>
            </w:r>
          </w:p>
        </w:tc>
        <w:tc>
          <w:tcPr>
            <w:tcW w:w="1588" w:type="dxa"/>
            <w:vAlign w:val="center"/>
          </w:tcPr>
          <w:p w:rsidR="009905B7" w:rsidRPr="009041CF" w:rsidRDefault="009905B7" w:rsidP="00E2716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16.12.</w:t>
            </w:r>
            <w:r w:rsidRPr="009041CF"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2021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8"/>
                <w:lang w:eastAsia="ru-RU" w:bidi="ru-RU"/>
              </w:rPr>
              <w:t>г</w:t>
            </w:r>
          </w:p>
        </w:tc>
      </w:tr>
    </w:tbl>
    <w:p w:rsidR="007B0F40" w:rsidRDefault="007B0F40" w:rsidP="007B0F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518C3" w:rsidRPr="00717B19" w:rsidRDefault="007B0F40" w:rsidP="00717B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17B19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 xml:space="preserve">Приняли </w:t>
      </w:r>
      <w:r w:rsidRPr="00717B19">
        <w:rPr>
          <w:rFonts w:ascii="Times New Roman" w:eastAsia="Times New Roman" w:hAnsi="Times New Roman" w:cs="Times New Roman"/>
          <w:b/>
          <w:i/>
          <w:sz w:val="28"/>
          <w:szCs w:val="24"/>
        </w:rPr>
        <w:t>активное участие в мероприятиях федерального, республика</w:t>
      </w:r>
      <w:r w:rsidR="00717B19">
        <w:rPr>
          <w:rFonts w:ascii="Times New Roman" w:eastAsia="Times New Roman" w:hAnsi="Times New Roman" w:cs="Times New Roman"/>
          <w:b/>
          <w:i/>
          <w:sz w:val="28"/>
          <w:szCs w:val="24"/>
        </w:rPr>
        <w:t>нского и муниципального уровня:</w:t>
      </w:r>
    </w:p>
    <w:p w:rsidR="009518C3" w:rsidRDefault="009518C3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9832" w:type="dxa"/>
        <w:tblLook w:val="04A0" w:firstRow="1" w:lastRow="0" w:firstColumn="1" w:lastColumn="0" w:noHBand="0" w:noVBand="1"/>
      </w:tblPr>
      <w:tblGrid>
        <w:gridCol w:w="651"/>
        <w:gridCol w:w="2404"/>
        <w:gridCol w:w="1679"/>
        <w:gridCol w:w="1499"/>
        <w:gridCol w:w="1559"/>
        <w:gridCol w:w="2040"/>
      </w:tblGrid>
      <w:tr w:rsidR="00717B19" w:rsidRPr="00717B19" w:rsidTr="000672CF">
        <w:trPr>
          <w:trHeight w:val="612"/>
        </w:trPr>
        <w:tc>
          <w:tcPr>
            <w:tcW w:w="730" w:type="dxa"/>
            <w:vAlign w:val="center"/>
          </w:tcPr>
          <w:p w:rsidR="009518C3" w:rsidRPr="00717B19" w:rsidRDefault="009518C3" w:rsidP="00067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9518C3" w:rsidRPr="00717B19" w:rsidRDefault="009518C3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8" w:type="dxa"/>
          </w:tcPr>
          <w:p w:rsidR="009518C3" w:rsidRPr="00717B19" w:rsidRDefault="009518C3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499" w:type="dxa"/>
          </w:tcPr>
          <w:p w:rsidR="009518C3" w:rsidRPr="00717B19" w:rsidRDefault="009518C3" w:rsidP="009518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91" w:type="dxa"/>
          </w:tcPr>
          <w:p w:rsidR="009518C3" w:rsidRPr="00717B19" w:rsidRDefault="009518C3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0" w:type="dxa"/>
          </w:tcPr>
          <w:p w:rsidR="009518C3" w:rsidRPr="00717B19" w:rsidRDefault="009518C3" w:rsidP="009518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7B19" w:rsidRPr="00717B19" w:rsidTr="000672CF">
        <w:trPr>
          <w:trHeight w:val="617"/>
        </w:trPr>
        <w:tc>
          <w:tcPr>
            <w:tcW w:w="730" w:type="dxa"/>
            <w:vMerge w:val="restart"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r w:rsidR="00717B1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семинаров:</w:t>
            </w:r>
          </w:p>
          <w:p w:rsidR="00717B19" w:rsidRPr="00717B19" w:rsidRDefault="00717B1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работы с детьми с РАС»</w:t>
            </w:r>
          </w:p>
        </w:tc>
        <w:tc>
          <w:tcPr>
            <w:tcW w:w="1688" w:type="dxa"/>
            <w:vAlign w:val="center"/>
          </w:tcPr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ГБУ «РЦППМСП»</w:t>
            </w:r>
          </w:p>
        </w:tc>
        <w:tc>
          <w:tcPr>
            <w:tcW w:w="1499" w:type="dxa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с 06.06.21г.  по 10.06.21г.</w:t>
            </w:r>
          </w:p>
        </w:tc>
        <w:tc>
          <w:tcPr>
            <w:tcW w:w="2040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«Центра проблем аутизма»</w:t>
            </w:r>
          </w:p>
        </w:tc>
      </w:tr>
      <w:tr w:rsidR="00717B19" w:rsidRPr="00717B19" w:rsidTr="000672CF">
        <w:trPr>
          <w:trHeight w:val="285"/>
        </w:trPr>
        <w:tc>
          <w:tcPr>
            <w:tcW w:w="730" w:type="dxa"/>
            <w:vMerge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B1A49" w:rsidRPr="00717B19" w:rsidRDefault="00BE7050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1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B19" w:rsidRPr="00717B19" w:rsidTr="000672CF">
        <w:trPr>
          <w:trHeight w:val="675"/>
        </w:trPr>
        <w:tc>
          <w:tcPr>
            <w:tcW w:w="730" w:type="dxa"/>
            <w:vMerge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ОО</w:t>
            </w:r>
          </w:p>
        </w:tc>
        <w:tc>
          <w:tcPr>
            <w:tcW w:w="1499" w:type="dxa"/>
            <w:vAlign w:val="center"/>
          </w:tcPr>
          <w:p w:rsidR="007B1A49" w:rsidRPr="00717B19" w:rsidRDefault="00BE7050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1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B19" w:rsidRPr="00717B19" w:rsidTr="000672CF">
        <w:trPr>
          <w:trHeight w:val="600"/>
        </w:trPr>
        <w:tc>
          <w:tcPr>
            <w:tcW w:w="730" w:type="dxa"/>
            <w:vMerge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 ОО</w:t>
            </w:r>
          </w:p>
          <w:p w:rsidR="007B1A49" w:rsidRPr="00717B19" w:rsidRDefault="007B1A49" w:rsidP="00832E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7B1A49" w:rsidRPr="00717B19" w:rsidRDefault="00BE7050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1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A49" w:rsidRPr="00717B19" w:rsidTr="000672CF">
        <w:trPr>
          <w:trHeight w:val="1204"/>
        </w:trPr>
        <w:tc>
          <w:tcPr>
            <w:tcW w:w="730" w:type="dxa"/>
            <w:vMerge w:val="restart"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17B1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межведомственного взаимодействия в работе психолого-медико-педагогических комиссий</w:t>
            </w:r>
            <w:r w:rsidR="00717B1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7B1A49" w:rsidRPr="00717B19" w:rsidRDefault="00717B1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B1A4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ЦПМПК</w:t>
            </w:r>
          </w:p>
        </w:tc>
        <w:tc>
          <w:tcPr>
            <w:tcW w:w="1499" w:type="dxa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22.09.21г.</w:t>
            </w:r>
          </w:p>
        </w:tc>
        <w:tc>
          <w:tcPr>
            <w:tcW w:w="2040" w:type="dxa"/>
            <w:vMerge w:val="restart"/>
            <w:vAlign w:val="center"/>
          </w:tcPr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защиты прав и интересов детей Министерства Просвещения РФ.</w:t>
            </w:r>
          </w:p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A49" w:rsidRPr="00717B19" w:rsidTr="000672CF">
        <w:trPr>
          <w:trHeight w:val="1320"/>
        </w:trPr>
        <w:tc>
          <w:tcPr>
            <w:tcW w:w="730" w:type="dxa"/>
            <w:vMerge/>
            <w:vAlign w:val="center"/>
          </w:tcPr>
          <w:p w:rsidR="007B1A49" w:rsidRPr="00717B19" w:rsidRDefault="007B1A49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B1A49" w:rsidRPr="00717B19" w:rsidRDefault="007B1A4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1A49" w:rsidRPr="00717B19" w:rsidRDefault="00717B1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7B1A4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1499" w:type="dxa"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1" w:type="dxa"/>
            <w:vMerge/>
            <w:vAlign w:val="center"/>
          </w:tcPr>
          <w:p w:rsidR="007B1A49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B19" w:rsidRPr="00717B19" w:rsidTr="000672CF">
        <w:trPr>
          <w:trHeight w:val="350"/>
        </w:trPr>
        <w:tc>
          <w:tcPr>
            <w:tcW w:w="730" w:type="dxa"/>
            <w:vAlign w:val="center"/>
          </w:tcPr>
          <w:p w:rsidR="009518C3" w:rsidRPr="00717B19" w:rsidRDefault="009518C3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717B1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совещание: </w:t>
            </w:r>
            <w:r w:rsidR="00717B1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518C3" w:rsidRPr="00717B19" w:rsidRDefault="00717B1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1A4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психолого-педагогического сопровождения обучающихся с ограниченными возможностями здоровья в </w:t>
            </w:r>
            <w:r w:rsidR="007B1A49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условиях</w:t>
            </w: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vAlign w:val="center"/>
          </w:tcPr>
          <w:p w:rsidR="009518C3" w:rsidRPr="00717B19" w:rsidRDefault="007B1A4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F043AD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специалист</w:t>
            </w:r>
            <w:r w:rsidR="00F043AD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3AD"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499" w:type="dxa"/>
            <w:vAlign w:val="center"/>
          </w:tcPr>
          <w:p w:rsidR="009518C3" w:rsidRPr="00717B19" w:rsidRDefault="00F043AD" w:rsidP="00F04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  <w:vAlign w:val="center"/>
          </w:tcPr>
          <w:p w:rsidR="009518C3" w:rsidRPr="00717B19" w:rsidRDefault="007B1A49" w:rsidP="007B1A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21.11.2021г</w:t>
            </w:r>
          </w:p>
        </w:tc>
        <w:tc>
          <w:tcPr>
            <w:tcW w:w="2040" w:type="dxa"/>
            <w:vAlign w:val="center"/>
          </w:tcPr>
          <w:p w:rsidR="007B1A49" w:rsidRPr="00717B19" w:rsidRDefault="007B1A49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защиты прав и интересов детей Министерства Просвещения РФ.</w:t>
            </w:r>
          </w:p>
          <w:p w:rsidR="009518C3" w:rsidRPr="00717B19" w:rsidRDefault="009518C3" w:rsidP="007B1A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B19" w:rsidRPr="00717B19" w:rsidTr="000672CF">
        <w:trPr>
          <w:trHeight w:val="350"/>
        </w:trPr>
        <w:tc>
          <w:tcPr>
            <w:tcW w:w="730" w:type="dxa"/>
            <w:vAlign w:val="center"/>
          </w:tcPr>
          <w:p w:rsidR="009518C3" w:rsidRPr="00717B19" w:rsidRDefault="009518C3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518C3" w:rsidRPr="00717B19" w:rsidRDefault="00717B19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Всероссийской научно - практической конференции с международным участием на тему: «Диагностика в медицинской (клинической) психологии: традиции и перспективы к 110-летию Сусанны Яковлевны Рубинштейн»</w:t>
            </w:r>
          </w:p>
        </w:tc>
        <w:tc>
          <w:tcPr>
            <w:tcW w:w="1688" w:type="dxa"/>
            <w:vAlign w:val="center"/>
          </w:tcPr>
          <w:p w:rsidR="009518C3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 ПМПК</w:t>
            </w:r>
          </w:p>
        </w:tc>
        <w:tc>
          <w:tcPr>
            <w:tcW w:w="1499" w:type="dxa"/>
            <w:vAlign w:val="center"/>
          </w:tcPr>
          <w:p w:rsidR="009518C3" w:rsidRPr="00717B19" w:rsidRDefault="00717B19" w:rsidP="00717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  <w:vAlign w:val="center"/>
          </w:tcPr>
          <w:p w:rsidR="009518C3" w:rsidRPr="00717B19" w:rsidRDefault="00717B19" w:rsidP="00717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26.11.2021г</w:t>
            </w:r>
          </w:p>
        </w:tc>
        <w:tc>
          <w:tcPr>
            <w:tcW w:w="2040" w:type="dxa"/>
            <w:vAlign w:val="center"/>
          </w:tcPr>
          <w:p w:rsidR="00717B19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Московским государственным психолого-педагогическим университетом (ФГБОУ ВО МГППУ) и Научным центром психического здоровья (ФГБНУ НЦПЗ).</w:t>
            </w:r>
          </w:p>
          <w:p w:rsidR="009518C3" w:rsidRPr="00717B19" w:rsidRDefault="009518C3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B19" w:rsidRPr="00717B19" w:rsidTr="000672CF">
        <w:trPr>
          <w:trHeight w:val="364"/>
        </w:trPr>
        <w:tc>
          <w:tcPr>
            <w:tcW w:w="730" w:type="dxa"/>
            <w:vAlign w:val="center"/>
          </w:tcPr>
          <w:p w:rsidR="009518C3" w:rsidRPr="00717B19" w:rsidRDefault="009518C3" w:rsidP="000672CF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9518C3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17B19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обследования детей с сенсорными нарушениями и психическими расстройствами»</w:t>
            </w:r>
          </w:p>
        </w:tc>
        <w:tc>
          <w:tcPr>
            <w:tcW w:w="1688" w:type="dxa"/>
            <w:vAlign w:val="center"/>
          </w:tcPr>
          <w:p w:rsidR="009518C3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 ПМПК</w:t>
            </w:r>
          </w:p>
        </w:tc>
        <w:tc>
          <w:tcPr>
            <w:tcW w:w="1499" w:type="dxa"/>
            <w:vAlign w:val="center"/>
          </w:tcPr>
          <w:p w:rsidR="009518C3" w:rsidRPr="00717B19" w:rsidRDefault="00717B19" w:rsidP="00717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center"/>
          </w:tcPr>
          <w:p w:rsidR="009518C3" w:rsidRPr="00717B19" w:rsidRDefault="00717B19" w:rsidP="00717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20.12.2021г</w:t>
            </w:r>
          </w:p>
        </w:tc>
        <w:tc>
          <w:tcPr>
            <w:tcW w:w="2040" w:type="dxa"/>
            <w:vAlign w:val="center"/>
          </w:tcPr>
          <w:p w:rsidR="009518C3" w:rsidRPr="00717B19" w:rsidRDefault="00717B19" w:rsidP="00717B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защиты прав детей </w:t>
            </w:r>
            <w:proofErr w:type="spellStart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7B0F40" w:rsidRDefault="007B0F40" w:rsidP="009905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29BD" w:rsidRDefault="00DB6E70" w:rsidP="00E607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717B19">
        <w:rPr>
          <w:rFonts w:ascii="Times New Roman" w:eastAsia="Times New Roman" w:hAnsi="Times New Roman" w:cs="Times New Roman"/>
          <w:b/>
          <w:i/>
          <w:sz w:val="28"/>
          <w:szCs w:val="24"/>
        </w:rPr>
        <w:t>Совещания с представителями территориальных психолого-медико-педагогических комиссий:</w:t>
      </w:r>
    </w:p>
    <w:p w:rsidR="001229BD" w:rsidRDefault="001229BD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"/>
        <w:gridCol w:w="3030"/>
        <w:gridCol w:w="1665"/>
        <w:gridCol w:w="2065"/>
        <w:gridCol w:w="1938"/>
      </w:tblGrid>
      <w:tr w:rsidR="00E607BF" w:rsidRPr="00E607BF" w:rsidTr="00E2716A">
        <w:tc>
          <w:tcPr>
            <w:tcW w:w="788" w:type="dxa"/>
            <w:vAlign w:val="center"/>
          </w:tcPr>
          <w:p w:rsidR="001229BD" w:rsidRPr="00E607BF" w:rsidRDefault="001229BD" w:rsidP="00E271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vAlign w:val="center"/>
          </w:tcPr>
          <w:p w:rsidR="001229BD" w:rsidRPr="00E607BF" w:rsidRDefault="001229BD" w:rsidP="00E271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5" w:type="dxa"/>
            <w:vAlign w:val="center"/>
          </w:tcPr>
          <w:p w:rsidR="001229BD" w:rsidRPr="00E607BF" w:rsidRDefault="001229BD" w:rsidP="00E271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065" w:type="dxa"/>
            <w:vAlign w:val="center"/>
          </w:tcPr>
          <w:p w:rsidR="001229BD" w:rsidRPr="00E607BF" w:rsidRDefault="001229BD" w:rsidP="00E271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8" w:type="dxa"/>
            <w:vAlign w:val="center"/>
          </w:tcPr>
          <w:p w:rsidR="001229BD" w:rsidRPr="00E607BF" w:rsidRDefault="001229BD" w:rsidP="00E271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607BF" w:rsidRPr="00E607BF" w:rsidTr="00E2716A">
        <w:tc>
          <w:tcPr>
            <w:tcW w:w="788" w:type="dxa"/>
            <w:vAlign w:val="center"/>
          </w:tcPr>
          <w:p w:rsidR="001229BD" w:rsidRPr="00E607BF" w:rsidRDefault="001229BD" w:rsidP="00E2716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229BD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ежемесячного и годового отчётов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vAlign w:val="center"/>
          </w:tcPr>
          <w:p w:rsidR="001229BD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  <w:vAlign w:val="center"/>
          </w:tcPr>
          <w:p w:rsidR="001229BD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7050">
              <w:rPr>
                <w:rFonts w:ascii="Times New Roman" w:eastAsia="Times New Roman" w:hAnsi="Times New Roman" w:cs="Times New Roman"/>
                <w:sz w:val="24"/>
                <w:szCs w:val="24"/>
              </w:rPr>
              <w:t>18.03.21г</w:t>
            </w:r>
          </w:p>
        </w:tc>
        <w:tc>
          <w:tcPr>
            <w:tcW w:w="1938" w:type="dxa"/>
          </w:tcPr>
          <w:p w:rsidR="001229BD" w:rsidRPr="00E607BF" w:rsidRDefault="00E607BF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«РЦППМСП»</w:t>
            </w:r>
          </w:p>
          <w:p w:rsidR="00E607BF" w:rsidRDefault="00E607BF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  <w:p w:rsidR="00E607BF" w:rsidRPr="00E607BF" w:rsidRDefault="00E607BF" w:rsidP="007B0F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сопровождения ПМПК</w:t>
            </w:r>
          </w:p>
        </w:tc>
      </w:tr>
      <w:tr w:rsidR="00E607BF" w:rsidRPr="00E607BF" w:rsidTr="00E2716A">
        <w:trPr>
          <w:trHeight w:val="698"/>
        </w:trPr>
        <w:tc>
          <w:tcPr>
            <w:tcW w:w="788" w:type="dxa"/>
            <w:vAlign w:val="center"/>
          </w:tcPr>
          <w:p w:rsidR="001229BD" w:rsidRPr="00E607BF" w:rsidRDefault="001229BD" w:rsidP="00E2716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1229BD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Совещание:</w:t>
            </w:r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«Ошибки в работе ПМПК и способы их устранения»</w:t>
            </w:r>
          </w:p>
        </w:tc>
        <w:tc>
          <w:tcPr>
            <w:tcW w:w="1665" w:type="dxa"/>
            <w:vAlign w:val="center"/>
          </w:tcPr>
          <w:p w:rsidR="001229BD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  <w:vAlign w:val="center"/>
          </w:tcPr>
          <w:p w:rsidR="001229BD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13.07.21г</w:t>
            </w:r>
          </w:p>
        </w:tc>
        <w:tc>
          <w:tcPr>
            <w:tcW w:w="1938" w:type="dxa"/>
          </w:tcPr>
          <w:p w:rsidR="00E607BF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«РЦППМСП»</w:t>
            </w:r>
          </w:p>
          <w:p w:rsidR="00E607BF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  <w:p w:rsidR="001229BD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 ПМПК</w:t>
            </w:r>
          </w:p>
        </w:tc>
      </w:tr>
      <w:tr w:rsidR="00E607BF" w:rsidRPr="00E607BF" w:rsidTr="00E2716A">
        <w:tc>
          <w:tcPr>
            <w:tcW w:w="788" w:type="dxa"/>
            <w:vAlign w:val="center"/>
          </w:tcPr>
          <w:p w:rsidR="00E607BF" w:rsidRPr="00E607BF" w:rsidRDefault="00E607BF" w:rsidP="00E2716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Совещание:</w:t>
            </w:r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ПМПК»</w:t>
            </w:r>
          </w:p>
        </w:tc>
        <w:tc>
          <w:tcPr>
            <w:tcW w:w="1665" w:type="dxa"/>
            <w:vAlign w:val="center"/>
          </w:tcPr>
          <w:p w:rsidR="00E607BF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  <w:vAlign w:val="center"/>
          </w:tcPr>
          <w:p w:rsidR="00E607BF" w:rsidRPr="00E607BF" w:rsidRDefault="00E607BF" w:rsidP="00E6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16.10.21г</w:t>
            </w:r>
          </w:p>
        </w:tc>
        <w:tc>
          <w:tcPr>
            <w:tcW w:w="1938" w:type="dxa"/>
          </w:tcPr>
          <w:p w:rsidR="00E607BF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«РЦППМСП»</w:t>
            </w:r>
          </w:p>
          <w:p w:rsidR="00E607BF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  <w:p w:rsidR="00E607BF" w:rsidRPr="00E607BF" w:rsidRDefault="00E607BF" w:rsidP="00E6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сопровождения ПМПК</w:t>
            </w:r>
          </w:p>
        </w:tc>
      </w:tr>
      <w:tr w:rsidR="00E607BF" w:rsidRPr="00E607BF" w:rsidTr="00E2716A">
        <w:tc>
          <w:tcPr>
            <w:tcW w:w="788" w:type="dxa"/>
            <w:vAlign w:val="center"/>
          </w:tcPr>
          <w:p w:rsidR="00E607BF" w:rsidRPr="00E607BF" w:rsidRDefault="00E607BF" w:rsidP="00E2716A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Совещание:</w:t>
            </w:r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деятельности специалистов ПМПК, в том числе врачей;</w:t>
            </w: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командное взаимодействие специалистов ПМПК при выводе согласованных коллегиальных заключений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  <w:vAlign w:val="center"/>
          </w:tcPr>
          <w:p w:rsidR="00E607BF" w:rsidRPr="00E607BF" w:rsidRDefault="00E607BF" w:rsidP="00BE70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5" w:type="dxa"/>
            <w:vAlign w:val="center"/>
          </w:tcPr>
          <w:p w:rsidR="00E607BF" w:rsidRPr="00E607BF" w:rsidRDefault="00E607BF" w:rsidP="00BE70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050">
              <w:rPr>
                <w:rFonts w:ascii="Times New Roman" w:eastAsia="Times New Roman" w:hAnsi="Times New Roman" w:cs="Times New Roman"/>
                <w:sz w:val="24"/>
                <w:szCs w:val="24"/>
              </w:rPr>
              <w:t>28.10.21г</w:t>
            </w:r>
          </w:p>
        </w:tc>
        <w:tc>
          <w:tcPr>
            <w:tcW w:w="1938" w:type="dxa"/>
            <w:vAlign w:val="center"/>
          </w:tcPr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«РЦППМСП»</w:t>
            </w:r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</w:t>
            </w:r>
            <w:proofErr w:type="spellEnd"/>
          </w:p>
          <w:p w:rsidR="00E607BF" w:rsidRPr="00E607BF" w:rsidRDefault="00E607BF" w:rsidP="00E607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сопровождения ПМПК</w:t>
            </w:r>
          </w:p>
        </w:tc>
      </w:tr>
    </w:tbl>
    <w:p w:rsidR="001229BD" w:rsidRPr="00717B19" w:rsidRDefault="001229BD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70AD8" w:rsidRPr="003242EE" w:rsidRDefault="00FE5899" w:rsidP="003242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FE5899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Методические разработки, обеспечивающие деятельность ПМПК</w:t>
      </w:r>
    </w:p>
    <w:p w:rsidR="00770AD8" w:rsidRDefault="00770AD8" w:rsidP="00770A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0AD8">
        <w:rPr>
          <w:rFonts w:ascii="Times New Roman" w:eastAsia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70AD8">
        <w:rPr>
          <w:rFonts w:ascii="Times New Roman" w:eastAsia="Times New Roman" w:hAnsi="Times New Roman" w:cs="Times New Roman"/>
          <w:sz w:val="28"/>
          <w:szCs w:val="24"/>
        </w:rPr>
        <w:t>приказом Министерства образования и науки Чеченской республики №</w:t>
      </w:r>
      <w:r w:rsidR="009905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70AD8">
        <w:rPr>
          <w:rFonts w:ascii="Times New Roman" w:eastAsia="Times New Roman" w:hAnsi="Times New Roman" w:cs="Times New Roman"/>
          <w:sz w:val="28"/>
          <w:szCs w:val="24"/>
        </w:rPr>
        <w:t>662-п от 03.06.2021 г. «Об утверждении порядка деятельности центральной психолого-медико-педагогической комиссии Чеченской Республики и примерного порядка деятельности территориальной психолого-медико-педагогической комиссии» в целях повышения качества деятельности территориальных психолого-медико-педагогических комиссий Чеченской Республики в июне месяце был проведен совещание-семинар в режиме ВКС о внесении изменений в документации ТПМПК</w:t>
      </w:r>
      <w:r>
        <w:rPr>
          <w:rFonts w:ascii="Times New Roman" w:eastAsia="Times New Roman" w:hAnsi="Times New Roman" w:cs="Times New Roman"/>
          <w:sz w:val="28"/>
          <w:szCs w:val="24"/>
        </w:rPr>
        <w:t>. Специалисты ТПМПК были ознакомлены с приказом</w:t>
      </w:r>
      <w:r w:rsidRPr="00770A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AD8">
        <w:rPr>
          <w:rFonts w:ascii="Times New Roman" w:eastAsia="Times New Roman" w:hAnsi="Times New Roman" w:cs="Times New Roman"/>
          <w:sz w:val="28"/>
          <w:szCs w:val="24"/>
        </w:rPr>
        <w:t>Министерства образования и науки Чеченской республики №662-п от 03.06.2021 г. «Об утверждении порядка деятельности центральной психолого-медико-педагогической комиссии Чеченской Республики и примерного порядка деятельности территориальной психолого-медико-педагогической комиссии»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770AD8">
        <w:rPr>
          <w:rFonts w:ascii="Times New Roman" w:eastAsia="Times New Roman" w:hAnsi="Times New Roman" w:cs="Times New Roman"/>
          <w:sz w:val="28"/>
          <w:szCs w:val="24"/>
        </w:rPr>
        <w:t>с Примерным Порядком деятельности ТПМПК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607BF" w:rsidRDefault="00E607BF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E607BF" w:rsidRDefault="00E607BF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E607BF" w:rsidRDefault="00E607BF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E607BF" w:rsidRDefault="00E607BF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8F5507" w:rsidRPr="00E607BF" w:rsidRDefault="00770AD8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</w:pPr>
      <w:r w:rsidRPr="00E607BF">
        <w:rPr>
          <w:rFonts w:ascii="Times New Roman" w:eastAsia="Times New Roman" w:hAnsi="Times New Roman" w:cs="Times New Roman"/>
          <w:b/>
          <w:i/>
          <w:sz w:val="28"/>
          <w:szCs w:val="24"/>
          <w:lang w:bidi="ru-RU"/>
        </w:rPr>
        <w:lastRenderedPageBreak/>
        <w:t>А также, с целью оказания методической помощи специалистам психолого-медико-педагогических комиссий разработаны методические рекомендации:</w:t>
      </w:r>
    </w:p>
    <w:p w:rsidR="009905B7" w:rsidRDefault="009905B7" w:rsidP="00FE5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tbl>
      <w:tblPr>
        <w:tblStyle w:val="a5"/>
        <w:tblW w:w="9144" w:type="dxa"/>
        <w:tblLook w:val="04A0" w:firstRow="1" w:lastRow="0" w:firstColumn="1" w:lastColumn="0" w:noHBand="0" w:noVBand="1"/>
      </w:tblPr>
      <w:tblGrid>
        <w:gridCol w:w="804"/>
        <w:gridCol w:w="5752"/>
        <w:gridCol w:w="2588"/>
      </w:tblGrid>
      <w:tr w:rsidR="009905B7" w:rsidRPr="009905B7" w:rsidTr="009905B7">
        <w:trPr>
          <w:trHeight w:val="311"/>
        </w:trPr>
        <w:tc>
          <w:tcPr>
            <w:tcW w:w="804" w:type="dxa"/>
          </w:tcPr>
          <w:p w:rsidR="009905B7" w:rsidRPr="009905B7" w:rsidRDefault="009905B7" w:rsidP="00990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5752" w:type="dxa"/>
            <w:vAlign w:val="center"/>
          </w:tcPr>
          <w:p w:rsidR="009905B7" w:rsidRPr="009905B7" w:rsidRDefault="009905B7" w:rsidP="00990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Наименование рекомендаций</w:t>
            </w:r>
          </w:p>
        </w:tc>
        <w:tc>
          <w:tcPr>
            <w:tcW w:w="2588" w:type="dxa"/>
          </w:tcPr>
          <w:p w:rsidR="009905B7" w:rsidRPr="009905B7" w:rsidRDefault="009905B7" w:rsidP="00990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Сроки разработки</w:t>
            </w:r>
          </w:p>
        </w:tc>
      </w:tr>
      <w:tr w:rsidR="009905B7" w:rsidTr="001229BD">
        <w:trPr>
          <w:trHeight w:val="934"/>
        </w:trPr>
        <w:tc>
          <w:tcPr>
            <w:tcW w:w="804" w:type="dxa"/>
          </w:tcPr>
          <w:p w:rsidR="009905B7" w:rsidRPr="009905B7" w:rsidRDefault="009905B7" w:rsidP="009905B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</w:p>
        </w:tc>
        <w:tc>
          <w:tcPr>
            <w:tcW w:w="5752" w:type="dxa"/>
            <w:vAlign w:val="center"/>
          </w:tcPr>
          <w:p w:rsidR="009905B7" w:rsidRP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Методические рекомендации</w:t>
            </w:r>
          </w:p>
          <w:p w:rsid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определению условий получения образования детьми с ОВЗ</w:t>
            </w:r>
          </w:p>
        </w:tc>
        <w:tc>
          <w:tcPr>
            <w:tcW w:w="2588" w:type="dxa"/>
            <w:vAlign w:val="center"/>
          </w:tcPr>
          <w:p w:rsidR="009905B7" w:rsidRPr="001229BD" w:rsidRDefault="001229BD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229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 2021г.</w:t>
            </w:r>
          </w:p>
        </w:tc>
      </w:tr>
      <w:tr w:rsidR="009905B7" w:rsidTr="001229BD">
        <w:trPr>
          <w:trHeight w:val="622"/>
        </w:trPr>
        <w:tc>
          <w:tcPr>
            <w:tcW w:w="804" w:type="dxa"/>
          </w:tcPr>
          <w:p w:rsidR="009905B7" w:rsidRPr="009905B7" w:rsidRDefault="009905B7" w:rsidP="009905B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</w:p>
        </w:tc>
        <w:tc>
          <w:tcPr>
            <w:tcW w:w="5752" w:type="dxa"/>
            <w:vAlign w:val="center"/>
          </w:tcPr>
          <w:p w:rsidR="009905B7" w:rsidRP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Методические рекомендации</w:t>
            </w:r>
          </w:p>
          <w:p w:rsid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 проведению психологической диагностики</w:t>
            </w:r>
          </w:p>
        </w:tc>
        <w:tc>
          <w:tcPr>
            <w:tcW w:w="2588" w:type="dxa"/>
            <w:vAlign w:val="center"/>
          </w:tcPr>
          <w:p w:rsidR="009905B7" w:rsidRPr="001229BD" w:rsidRDefault="001229BD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229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 2021г</w:t>
            </w:r>
          </w:p>
        </w:tc>
      </w:tr>
      <w:tr w:rsidR="009905B7" w:rsidTr="001229BD">
        <w:trPr>
          <w:trHeight w:val="622"/>
        </w:trPr>
        <w:tc>
          <w:tcPr>
            <w:tcW w:w="804" w:type="dxa"/>
          </w:tcPr>
          <w:p w:rsidR="009905B7" w:rsidRPr="009905B7" w:rsidRDefault="009905B7" w:rsidP="009905B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</w:p>
        </w:tc>
        <w:tc>
          <w:tcPr>
            <w:tcW w:w="5752" w:type="dxa"/>
            <w:vAlign w:val="center"/>
          </w:tcPr>
          <w:p w:rsidR="009905B7" w:rsidRP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Методические рекомендации</w:t>
            </w:r>
          </w:p>
          <w:p w:rsidR="009905B7" w:rsidRDefault="009905B7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9905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проведению логопедической диагностики</w:t>
            </w:r>
          </w:p>
        </w:tc>
        <w:tc>
          <w:tcPr>
            <w:tcW w:w="2588" w:type="dxa"/>
            <w:vAlign w:val="center"/>
          </w:tcPr>
          <w:p w:rsidR="009905B7" w:rsidRPr="001229BD" w:rsidRDefault="001229BD" w:rsidP="001229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229B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 2021г</w:t>
            </w:r>
          </w:p>
        </w:tc>
      </w:tr>
    </w:tbl>
    <w:p w:rsidR="009905B7" w:rsidRDefault="009905B7" w:rsidP="00E607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DB6E70" w:rsidRDefault="0018353D" w:rsidP="00DB6E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18353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Контрольно-аналитическая деятельность</w:t>
      </w:r>
    </w:p>
    <w:p w:rsidR="0018353D" w:rsidRDefault="0018353D" w:rsidP="00DB6E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353D" w:rsidRPr="00F54B0F" w:rsidRDefault="00E07A0A" w:rsidP="001835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4B0F">
        <w:rPr>
          <w:rFonts w:ascii="Times New Roman" w:eastAsia="Times New Roman" w:hAnsi="Times New Roman" w:cs="Times New Roman"/>
          <w:sz w:val="28"/>
          <w:szCs w:val="24"/>
        </w:rPr>
        <w:t>Разработан поряд</w:t>
      </w:r>
      <w:r w:rsidR="00F54B0F" w:rsidRPr="00F54B0F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54B0F">
        <w:rPr>
          <w:rFonts w:ascii="Times New Roman" w:eastAsia="Times New Roman" w:hAnsi="Times New Roman" w:cs="Times New Roman"/>
          <w:sz w:val="28"/>
          <w:szCs w:val="24"/>
        </w:rPr>
        <w:t xml:space="preserve">к проведения качества формирования заключений ПМПК по определению условий получения образования детьми </w:t>
      </w:r>
      <w:r w:rsidR="00F54B0F" w:rsidRPr="00F54B0F">
        <w:rPr>
          <w:rFonts w:ascii="Times New Roman" w:eastAsia="Times New Roman" w:hAnsi="Times New Roman" w:cs="Times New Roman"/>
          <w:sz w:val="28"/>
          <w:szCs w:val="24"/>
        </w:rPr>
        <w:t xml:space="preserve">от 23.06.2021г. </w:t>
      </w:r>
      <w:r w:rsidRPr="00F54B0F">
        <w:rPr>
          <w:rFonts w:ascii="Times New Roman" w:eastAsia="Times New Roman" w:hAnsi="Times New Roman" w:cs="Times New Roman"/>
          <w:sz w:val="28"/>
          <w:szCs w:val="24"/>
        </w:rPr>
        <w:t>Приказ №105 «О проведении мониторинга деятельности территориальных психолого-медико-педагогических комиссий Чеченской Республики»</w:t>
      </w:r>
      <w:r w:rsidR="00F54B0F" w:rsidRPr="00F54B0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54B0F" w:rsidRPr="00F54B0F" w:rsidRDefault="00F54B0F" w:rsidP="001835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0912" w:rsidRDefault="0018353D" w:rsidP="001835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0912">
        <w:rPr>
          <w:rFonts w:ascii="Times New Roman" w:eastAsia="Times New Roman" w:hAnsi="Times New Roman" w:cs="Times New Roman"/>
          <w:sz w:val="28"/>
          <w:szCs w:val="24"/>
        </w:rPr>
        <w:t>Анализ результатов мониторинга качества формирования заключений ПМПК по определению условий получения образования детьми</w:t>
      </w:r>
      <w:r w:rsidR="00F54B0F" w:rsidRPr="003E091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8353D" w:rsidRDefault="003E0912" w:rsidP="003E0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(Приложение №2)</w:t>
      </w:r>
    </w:p>
    <w:p w:rsidR="0018353D" w:rsidRDefault="0018353D" w:rsidP="001835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18353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Осуществление учета данных о детях с ограниченными возможностями здоровья</w:t>
      </w:r>
      <w:r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 xml:space="preserve"> </w:t>
      </w:r>
      <w:r w:rsidRPr="0018353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 xml:space="preserve">и (или) </w:t>
      </w:r>
      <w:proofErr w:type="spellStart"/>
      <w:r w:rsidRPr="0018353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девиантным</w:t>
      </w:r>
      <w:proofErr w:type="spellEnd"/>
      <w:r w:rsidRPr="0018353D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 xml:space="preserve"> поведением</w:t>
      </w:r>
    </w:p>
    <w:p w:rsidR="00F54B0F" w:rsidRDefault="00F54B0F" w:rsidP="001835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FE5899" w:rsidRPr="00566DD7" w:rsidRDefault="0018353D" w:rsidP="00566D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18353D">
        <w:rPr>
          <w:rFonts w:ascii="Times New Roman" w:eastAsia="Times New Roman" w:hAnsi="Times New Roman" w:cs="Times New Roman"/>
          <w:sz w:val="28"/>
          <w:szCs w:val="24"/>
          <w:lang w:bidi="ru-RU"/>
        </w:rPr>
        <w:t>Мониторинг учета количества обследованных лиц на ЦПМПК и ТПМПК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проводится ежемесячно. Учет данных собирается по специальной форме</w:t>
      </w:r>
      <w:r w:rsidR="00FF45C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, разработанной ФРЦ ПМПК, и собирается по следующей схеме разработанной директором </w:t>
      </w:r>
      <w:proofErr w:type="spellStart"/>
      <w:r w:rsidR="00FF45C2">
        <w:rPr>
          <w:rFonts w:ascii="Times New Roman" w:eastAsia="Times New Roman" w:hAnsi="Times New Roman" w:cs="Times New Roman"/>
          <w:sz w:val="28"/>
          <w:szCs w:val="24"/>
          <w:lang w:bidi="ru-RU"/>
        </w:rPr>
        <w:t>Ценра</w:t>
      </w:r>
      <w:proofErr w:type="spellEnd"/>
      <w:r w:rsidR="00FF45C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Н.Ю.</w:t>
      </w:r>
      <w:r w:rsidR="008F5507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proofErr w:type="spellStart"/>
      <w:r w:rsidR="002B12ED">
        <w:rPr>
          <w:rFonts w:ascii="Times New Roman" w:eastAsia="Times New Roman" w:hAnsi="Times New Roman" w:cs="Times New Roman"/>
          <w:sz w:val="28"/>
          <w:szCs w:val="24"/>
          <w:lang w:bidi="ru-RU"/>
        </w:rPr>
        <w:t>Теучеж</w:t>
      </w:r>
      <w:proofErr w:type="spellEnd"/>
      <w:r w:rsidR="002B12ED">
        <w:rPr>
          <w:rFonts w:ascii="Times New Roman" w:eastAsia="Times New Roman" w:hAnsi="Times New Roman" w:cs="Times New Roman"/>
          <w:sz w:val="28"/>
          <w:szCs w:val="24"/>
          <w:lang w:bidi="ru-RU"/>
        </w:rPr>
        <w:t>: ежемесячно</w:t>
      </w:r>
      <w:r w:rsidR="00FF45C2">
        <w:rPr>
          <w:rFonts w:ascii="Times New Roman" w:eastAsia="Times New Roman" w:hAnsi="Times New Roman" w:cs="Times New Roman"/>
          <w:sz w:val="28"/>
          <w:szCs w:val="24"/>
          <w:lang w:bidi="ru-RU"/>
        </w:rPr>
        <w:t>, на текущий период, ежеквартально и за год.</w:t>
      </w:r>
      <w:r w:rsidR="003242EE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(</w:t>
      </w:r>
      <w:r w:rsidR="00566DD7">
        <w:rPr>
          <w:rFonts w:ascii="Times New Roman" w:eastAsia="Times New Roman" w:hAnsi="Times New Roman" w:cs="Times New Roman"/>
          <w:sz w:val="28"/>
          <w:szCs w:val="24"/>
          <w:lang w:bidi="ru-RU"/>
        </w:rPr>
        <w:t>Приложение № 1).</w:t>
      </w:r>
    </w:p>
    <w:p w:rsidR="00FF45C2" w:rsidRDefault="00FF45C2" w:rsidP="00770A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905B7" w:rsidRDefault="009905B7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DB6E70" w:rsidRDefault="00E372E8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  <w:r w:rsidRPr="00E372E8">
        <w:rPr>
          <w:rFonts w:ascii="Times New Roman" w:eastAsia="Times New Roman" w:hAnsi="Times New Roman" w:cs="Times New Roman"/>
          <w:b/>
          <w:sz w:val="28"/>
          <w:szCs w:val="24"/>
          <w:lang w:bidi="ru-RU"/>
        </w:rPr>
        <w:t>Размещение материалов на сайте ГБУ «РЦППМСП»</w:t>
      </w:r>
    </w:p>
    <w:p w:rsidR="003D665C" w:rsidRDefault="003D665C" w:rsidP="003D6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E372E8" w:rsidRPr="003D665C" w:rsidRDefault="00E372E8" w:rsidP="003D66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E372E8">
        <w:rPr>
          <w:rFonts w:ascii="Times New Roman" w:eastAsia="Times New Roman" w:hAnsi="Times New Roman" w:cs="Times New Roman"/>
          <w:sz w:val="28"/>
          <w:szCs w:val="24"/>
          <w:lang w:bidi="ru-RU"/>
        </w:rPr>
        <w:t>Информация о деятельности Отдела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и проведенных мероприятиях </w:t>
      </w:r>
      <w:r w:rsidR="003D665C">
        <w:rPr>
          <w:rFonts w:ascii="Times New Roman" w:eastAsia="Times New Roman" w:hAnsi="Times New Roman" w:cs="Times New Roman"/>
          <w:sz w:val="28"/>
          <w:szCs w:val="24"/>
          <w:lang w:bidi="ru-RU"/>
        </w:rPr>
        <w:t>п</w:t>
      </w:r>
      <w:r w:rsidR="003D665C" w:rsidRPr="003D665C">
        <w:rPr>
          <w:rFonts w:ascii="Times New Roman" w:eastAsia="Times New Roman" w:hAnsi="Times New Roman" w:cs="Times New Roman"/>
          <w:sz w:val="28"/>
          <w:szCs w:val="24"/>
          <w:lang w:bidi="ru-RU"/>
        </w:rPr>
        <w:t>ериодически, по мере проведения мероприятий, запланированных</w:t>
      </w:r>
      <w:r w:rsidR="003D665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по плану, </w:t>
      </w:r>
      <w:r w:rsidR="000672CF">
        <w:rPr>
          <w:rFonts w:ascii="Times New Roman" w:eastAsia="Times New Roman" w:hAnsi="Times New Roman" w:cs="Times New Roman"/>
          <w:sz w:val="28"/>
          <w:szCs w:val="24"/>
          <w:lang w:bidi="ru-RU"/>
        </w:rPr>
        <w:t>размещаются</w:t>
      </w:r>
      <w:r w:rsidR="003D665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на разделе сайта. </w:t>
      </w:r>
      <w:hyperlink r:id="rId7" w:history="1">
        <w:r w:rsidR="003D665C">
          <w:rPr>
            <w:rStyle w:val="a4"/>
            <w:rFonts w:ascii="Times New Roman" w:eastAsia="Times New Roman" w:hAnsi="Times New Roman" w:cs="Times New Roman"/>
            <w:sz w:val="28"/>
            <w:szCs w:val="24"/>
            <w:lang w:bidi="ru-RU"/>
          </w:rPr>
          <w:t>http://cdkchr.ru/отделсопровожденияпмпк/</w:t>
        </w:r>
      </w:hyperlink>
      <w:r w:rsidR="003D665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.</w:t>
      </w:r>
    </w:p>
    <w:p w:rsidR="00DB6E70" w:rsidRDefault="00DB6E70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6E70" w:rsidRDefault="00DB6E70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6E70" w:rsidRDefault="00DB6E70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6E70" w:rsidRDefault="00DB6E70" w:rsidP="007B0F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0F40" w:rsidRDefault="007B0F40" w:rsidP="007B0F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B0F40" w:rsidRDefault="007B0F40" w:rsidP="007B0F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B0F40" w:rsidRDefault="007B0F40" w:rsidP="007B0F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7E78" w:rsidRPr="00707E78" w:rsidRDefault="00707E78" w:rsidP="00707E78">
      <w:pPr>
        <w:spacing w:after="0" w:line="276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7E78" w:rsidRDefault="00707E78" w:rsidP="00707E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07E78" w:rsidRDefault="00707E78" w:rsidP="00707E7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7272" w:rsidRDefault="00427272" w:rsidP="0042727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6DD7" w:rsidRDefault="00566DD7" w:rsidP="00137D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566DD7" w:rsidSect="006E4659">
          <w:headerReference w:type="default" r:id="rId8"/>
          <w:headerReference w:type="first" r:id="rId9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"/>
        <w:gridCol w:w="761"/>
        <w:gridCol w:w="84"/>
        <w:gridCol w:w="68"/>
        <w:gridCol w:w="60"/>
        <w:gridCol w:w="1971"/>
        <w:gridCol w:w="216"/>
        <w:gridCol w:w="85"/>
        <w:gridCol w:w="131"/>
        <w:gridCol w:w="235"/>
        <w:gridCol w:w="216"/>
        <w:gridCol w:w="87"/>
        <w:gridCol w:w="129"/>
        <w:gridCol w:w="345"/>
        <w:gridCol w:w="216"/>
        <w:gridCol w:w="94"/>
        <w:gridCol w:w="122"/>
        <w:gridCol w:w="216"/>
        <w:gridCol w:w="208"/>
        <w:gridCol w:w="8"/>
        <w:gridCol w:w="216"/>
        <w:gridCol w:w="216"/>
        <w:gridCol w:w="136"/>
        <w:gridCol w:w="80"/>
        <w:gridCol w:w="216"/>
        <w:gridCol w:w="216"/>
        <w:gridCol w:w="164"/>
        <w:gridCol w:w="52"/>
        <w:gridCol w:w="216"/>
        <w:gridCol w:w="216"/>
        <w:gridCol w:w="62"/>
        <w:gridCol w:w="154"/>
        <w:gridCol w:w="216"/>
        <w:gridCol w:w="176"/>
        <w:gridCol w:w="40"/>
        <w:gridCol w:w="216"/>
        <w:gridCol w:w="216"/>
        <w:gridCol w:w="92"/>
        <w:gridCol w:w="124"/>
        <w:gridCol w:w="216"/>
        <w:gridCol w:w="206"/>
        <w:gridCol w:w="10"/>
        <w:gridCol w:w="216"/>
        <w:gridCol w:w="216"/>
        <w:gridCol w:w="152"/>
        <w:gridCol w:w="64"/>
        <w:gridCol w:w="216"/>
        <w:gridCol w:w="216"/>
        <w:gridCol w:w="216"/>
        <w:gridCol w:w="120"/>
        <w:gridCol w:w="96"/>
        <w:gridCol w:w="216"/>
        <w:gridCol w:w="216"/>
        <w:gridCol w:w="82"/>
        <w:gridCol w:w="134"/>
        <w:gridCol w:w="216"/>
        <w:gridCol w:w="216"/>
        <w:gridCol w:w="180"/>
        <w:gridCol w:w="36"/>
        <w:gridCol w:w="216"/>
        <w:gridCol w:w="216"/>
        <w:gridCol w:w="216"/>
        <w:gridCol w:w="3"/>
        <w:gridCol w:w="213"/>
        <w:gridCol w:w="216"/>
        <w:gridCol w:w="216"/>
        <w:gridCol w:w="128"/>
        <w:gridCol w:w="88"/>
        <w:gridCol w:w="216"/>
        <w:gridCol w:w="216"/>
        <w:gridCol w:w="31"/>
        <w:gridCol w:w="185"/>
        <w:gridCol w:w="216"/>
        <w:gridCol w:w="663"/>
      </w:tblGrid>
      <w:tr w:rsidR="0001446F" w:rsidRPr="0001446F" w:rsidTr="0001446F">
        <w:trPr>
          <w:trHeight w:val="20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1D55BE" w:rsidRPr="0001446F" w:rsidRDefault="001D55BE" w:rsidP="001D55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№</w:t>
            </w:r>
          </w:p>
        </w:tc>
        <w:tc>
          <w:tcPr>
            <w:tcW w:w="2615" w:type="dxa"/>
            <w:gridSpan w:val="7"/>
            <w:vMerge w:val="restart"/>
            <w:shd w:val="clear" w:color="auto" w:fill="auto"/>
            <w:hideMark/>
          </w:tcPr>
          <w:p w:rsidR="001D55BE" w:rsidRPr="0001446F" w:rsidRDefault="001D55BE" w:rsidP="001D55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1179" w:type="dxa"/>
            <w:gridSpan w:val="65"/>
            <w:shd w:val="clear" w:color="auto" w:fill="auto"/>
            <w:noWrap/>
            <w:hideMark/>
          </w:tcPr>
          <w:p w:rsidR="001D55BE" w:rsidRPr="0001446F" w:rsidRDefault="001D55BE" w:rsidP="001D5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ЗНАЧЕНИЕ</w:t>
            </w:r>
          </w:p>
        </w:tc>
      </w:tr>
      <w:tr w:rsidR="0001446F" w:rsidRPr="0001446F" w:rsidTr="0001446F">
        <w:trPr>
          <w:cantSplit/>
          <w:trHeight w:val="992"/>
        </w:trPr>
        <w:tc>
          <w:tcPr>
            <w:tcW w:w="766" w:type="dxa"/>
            <w:gridSpan w:val="2"/>
            <w:vMerge/>
            <w:shd w:val="clear" w:color="auto" w:fill="auto"/>
            <w:hideMark/>
          </w:tcPr>
          <w:p w:rsidR="001D55BE" w:rsidRPr="0001446F" w:rsidRDefault="001D55BE" w:rsidP="001D55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15" w:type="dxa"/>
            <w:gridSpan w:val="7"/>
            <w:vMerge/>
            <w:shd w:val="clear" w:color="auto" w:fill="auto"/>
            <w:hideMark/>
          </w:tcPr>
          <w:p w:rsidR="001D55BE" w:rsidRPr="0001446F" w:rsidRDefault="001D55BE" w:rsidP="001D55B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67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январь</w:t>
            </w:r>
          </w:p>
        </w:tc>
        <w:tc>
          <w:tcPr>
            <w:tcW w:w="777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648" w:type="dxa"/>
            <w:gridSpan w:val="4"/>
            <w:shd w:val="clear" w:color="auto" w:fill="auto"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1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</w:t>
            </w:r>
            <w:proofErr w:type="spellEnd"/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июнь</w:t>
            </w:r>
          </w:p>
        </w:tc>
        <w:tc>
          <w:tcPr>
            <w:tcW w:w="648" w:type="dxa"/>
            <w:gridSpan w:val="5"/>
            <w:shd w:val="clear" w:color="auto" w:fill="auto"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2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</w:t>
            </w:r>
            <w:proofErr w:type="spellEnd"/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июль</w:t>
            </w:r>
          </w:p>
        </w:tc>
        <w:tc>
          <w:tcPr>
            <w:tcW w:w="648" w:type="dxa"/>
            <w:gridSpan w:val="3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август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648" w:type="dxa"/>
            <w:gridSpan w:val="4"/>
            <w:shd w:val="clear" w:color="auto" w:fill="auto"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3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</w:t>
            </w:r>
            <w:proofErr w:type="spellEnd"/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648" w:type="dxa"/>
            <w:gridSpan w:val="4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4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кв</w:t>
            </w:r>
            <w:proofErr w:type="spellEnd"/>
          </w:p>
        </w:tc>
        <w:tc>
          <w:tcPr>
            <w:tcW w:w="663" w:type="dxa"/>
            <w:shd w:val="clear" w:color="auto" w:fill="auto"/>
            <w:noWrap/>
            <w:textDirection w:val="btLr"/>
            <w:hideMark/>
          </w:tcPr>
          <w:p w:rsidR="001D55BE" w:rsidRPr="0001446F" w:rsidRDefault="001D55BE" w:rsidP="001D55BE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За 2021  год</w:t>
            </w:r>
          </w:p>
        </w:tc>
      </w:tr>
      <w:tr w:rsidR="0001446F" w:rsidRPr="0001446F" w:rsidTr="0001446F">
        <w:trPr>
          <w:trHeight w:val="20"/>
        </w:trPr>
        <w:tc>
          <w:tcPr>
            <w:tcW w:w="14560" w:type="dxa"/>
            <w:gridSpan w:val="74"/>
            <w:shd w:val="clear" w:color="auto" w:fill="auto"/>
            <w:hideMark/>
          </w:tcPr>
          <w:p w:rsidR="001D55BE" w:rsidRPr="0001446F" w:rsidRDefault="001D55BE" w:rsidP="001D5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РАЗДЕЛ</w:t>
            </w:r>
          </w:p>
          <w:p w:rsidR="001D55BE" w:rsidRPr="0001446F" w:rsidRDefault="001D55BE" w:rsidP="001D55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ОБЩИЕ ДАННЫЕ О ЛИЦАХ, ОБСЛЕДОВАННЫХ НА ПМПК</w:t>
            </w:r>
          </w:p>
        </w:tc>
      </w:tr>
      <w:tr w:rsidR="0001446F" w:rsidRPr="0001446F" w:rsidTr="0001446F">
        <w:trPr>
          <w:trHeight w:val="264"/>
        </w:trPr>
        <w:tc>
          <w:tcPr>
            <w:tcW w:w="766" w:type="dxa"/>
            <w:gridSpan w:val="2"/>
            <w:vMerge w:val="restart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1.1.</w:t>
            </w:r>
          </w:p>
        </w:tc>
        <w:tc>
          <w:tcPr>
            <w:tcW w:w="2615" w:type="dxa"/>
            <w:gridSpan w:val="7"/>
            <w:vMerge w:val="restart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Общее количество обследованных на ПМПК лиц, всего</w:t>
            </w:r>
          </w:p>
        </w:tc>
        <w:tc>
          <w:tcPr>
            <w:tcW w:w="667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777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242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286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737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239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275</w:t>
            </w:r>
          </w:p>
        </w:tc>
        <w:tc>
          <w:tcPr>
            <w:tcW w:w="648" w:type="dxa"/>
            <w:gridSpan w:val="5"/>
            <w:vMerge w:val="restart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641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242</w:t>
            </w:r>
          </w:p>
        </w:tc>
        <w:tc>
          <w:tcPr>
            <w:tcW w:w="648" w:type="dxa"/>
            <w:gridSpan w:val="3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454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468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1164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265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251</w:t>
            </w:r>
          </w:p>
        </w:tc>
        <w:tc>
          <w:tcPr>
            <w:tcW w:w="648" w:type="dxa"/>
            <w:gridSpan w:val="4"/>
            <w:vMerge w:val="restart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 232</w:t>
            </w:r>
          </w:p>
        </w:tc>
        <w:tc>
          <w:tcPr>
            <w:tcW w:w="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  <w:sz w:val="20"/>
              </w:rPr>
              <w:t>748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  <w:b/>
              </w:rPr>
            </w:pPr>
            <w:r w:rsidRPr="0001446F">
              <w:rPr>
                <w:rFonts w:ascii="Calibri" w:hAnsi="Calibri"/>
                <w:b/>
              </w:rPr>
              <w:t>3290</w:t>
            </w:r>
          </w:p>
        </w:tc>
      </w:tr>
      <w:tr w:rsidR="0001446F" w:rsidRPr="0001446F" w:rsidTr="0001446F">
        <w:trPr>
          <w:trHeight w:val="264"/>
        </w:trPr>
        <w:tc>
          <w:tcPr>
            <w:tcW w:w="766" w:type="dxa"/>
            <w:gridSpan w:val="2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15" w:type="dxa"/>
            <w:gridSpan w:val="7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7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5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3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446F" w:rsidRPr="0001446F" w:rsidTr="0001446F">
        <w:trPr>
          <w:trHeight w:val="20"/>
        </w:trPr>
        <w:tc>
          <w:tcPr>
            <w:tcW w:w="14560" w:type="dxa"/>
            <w:gridSpan w:val="7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 том числе: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от 0 до 1 года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 год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2 года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3 года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235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1.1.5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4 года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275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1.1.6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5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1.1.7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6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1.1.8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7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319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1.1.9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8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1.1.10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9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10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11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290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12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1.1.14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13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1.1.15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14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134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1.1.16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15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1.1.17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16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126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1.1.18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17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78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1.1.19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18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37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1.1.20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19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20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21 года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1.1.23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22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1.1.24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23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1.1.25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возрасте старше 23 лет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первично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167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166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166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462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2025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повторно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78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286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1265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мужского пола, всего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674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469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2158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них, в том числе повторно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820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женского пола, всего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279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1132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них, в том числе повторно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384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находящиеся на возмездной опеке, кроме ДДИ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1.6.2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них, находящиеся на безвозмездной опеке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1.6.3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1.6.3.1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ДДИ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1.6.3.2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ПНИ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дети-инвалиды и инвалиды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675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291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1492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1.7.1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дети инвалиды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206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106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359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1486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1.7.2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инвалиды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108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лица с ОВЗ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184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279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164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486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2419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1.8.1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лица с ОВЗ и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девиантным</w:t>
            </w:r>
            <w:proofErr w:type="spellEnd"/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 поведением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Из них лица с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девиантным</w:t>
            </w:r>
            <w:proofErr w:type="spellEnd"/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 поведением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29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31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1.9.1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лица с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делинквентным</w:t>
            </w:r>
            <w:proofErr w:type="spellEnd"/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 поведением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-192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54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них, недостаточно владеющие русским языком для освоения образовательной программы (билингвизм(двуязычие))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156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-238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1112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475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485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863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168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438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2319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85</w:t>
            </w:r>
          </w:p>
        </w:tc>
      </w:tr>
      <w:tr w:rsidR="0001446F" w:rsidRPr="0001446F" w:rsidTr="0001446F">
        <w:trPr>
          <w:trHeight w:val="20"/>
        </w:trPr>
        <w:tc>
          <w:tcPr>
            <w:tcW w:w="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2615" w:type="dxa"/>
            <w:gridSpan w:val="7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</w:tr>
      <w:tr w:rsidR="0001446F" w:rsidRPr="0001446F" w:rsidTr="0001446F">
        <w:trPr>
          <w:trHeight w:val="20"/>
        </w:trPr>
        <w:tc>
          <w:tcPr>
            <w:tcW w:w="14560" w:type="dxa"/>
            <w:gridSpan w:val="7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ДАННЫЕ О ЛИЦАХ, ОБСЛЕДОВАННЫХ НА ПМПК, ПО ОРГАНИЗАЦИЯМ/ЛИЦАМ, ИНИЦИИРОВАВШИМ/НАПРАВИВШИМ ИХ НА ОБСЛЕДОВАНИЕ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Родители/законные представители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158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97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207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938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Образовательные организации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87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329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1487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Организации здравоохранения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48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211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844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Органы/организации опеки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Органы/организации социальной защиты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Комиссии по делам несовершеннолетних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Суд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2.8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МСЭ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2.9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мест лишения свободы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2031" w:type="dxa"/>
            <w:gridSpan w:val="2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Самостоятельно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14560" w:type="dxa"/>
            <w:gridSpan w:val="7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 ДАННЫЕ О ЛИЦАХ, ОБСЛЕДОВАННЫХ НА ПМПК, ПО МЕСТУ ПРОХОЖДЕНИЯ ОБСЛЕДОВАНИЯ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помещениях, закрепленных за ПМПК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232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285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724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277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628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384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1059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264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251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229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744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3271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По месту проживания обследуемого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образовательной организации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медицинской организации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организации социальной защиты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иной организации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2315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Дистанционно</w:t>
            </w:r>
          </w:p>
        </w:tc>
        <w:tc>
          <w:tcPr>
            <w:tcW w:w="66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7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48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trHeight w:val="20"/>
        </w:trPr>
        <w:tc>
          <w:tcPr>
            <w:tcW w:w="14560" w:type="dxa"/>
            <w:gridSpan w:val="7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 ДАННЫЕ О ЛИЦАХ, ОБСЛЕДОВАННЫХ НА ПМПК, СОГЛАСНО ЗАКЛЮЧЕНИЯМ/ РЕКОМЕНДАЦИЯМ ПМПК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Образовательная программа дошкольного образования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104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Адаптированная основная образовательная программа </w:t>
            </w:r>
            <w:r w:rsidRPr="0001446F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дошкольного образования,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189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762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4.2.1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глухих детей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слабослышащих и позднооглохших детей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для детей после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кохлеарной</w:t>
            </w:r>
            <w:proofErr w:type="spellEnd"/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 имплантации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слепых детей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слабовидящих детей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для детей с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амблиопией</w:t>
            </w:r>
            <w:proofErr w:type="spellEnd"/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 и косоглазием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4.2.7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детей с тяжелыми нарушениями речи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4.2.8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детей с задержкой психического развития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322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4.2.10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для детей с умственной отсталостью (интеллектуальными 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4.2.11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4.2.12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4.2.13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детей с РАС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215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493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67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1022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глухих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4.4.1.1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4.4.1.2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4.4.1.3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4.4.1.4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4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для слабослышащих и позднооглохших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4.4.2.1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4.4.2.2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4.4.2.3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слепых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4.4.3.1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4.4.3.2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4.4.3.3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4.4.3.4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4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4.4.4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слабовидящих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4.4.4.1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4.4.4.2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4.4.4.3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тяжелыми нарушениями речи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76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4.4.5.1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44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4.4.5.2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нарушениями опорно-двигательного аппарата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4.4.6.1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4.4.6.2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4.4.6.3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4.4.6.4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4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4.4.7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ЗПР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68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360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4.4.7.1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4.4.7.2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17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292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4.4.8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расстройством аутистического спектра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4.4.8.1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4.4.8.2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4.4.8.3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3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4.4.8.4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Из них по варианту 4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4.4.9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АООП для лиц с умственной отсталостью (интеллектуальными нарушениями) (вариант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-50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96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4.4.10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АООП для лиц с умственной отсталостью (интеллектуальными нарушениями) (вариант 2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49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 образовательная программа основного общего образования,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216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45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804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глухих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слабослышащих и позднооглохших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слепых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слабовидящих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тяжелыми нарушениями речи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нарушениями опорно-двигательного аппарата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4.6.7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ЗПР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46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4.6.8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расстройством аутистического спектра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4.6.9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АООП для лиц с умственной отсталостью (интеллектуальными нарушениями) (вариант 1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145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28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208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4.6.10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АООП для лиц с умственной отсталостью (интеллектуальными нарушениями) (вариант 2)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96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5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среднего общего образования,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глухих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слабослышащих и позднооглохших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слепых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слабовидящих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нарушениями опорно-двигательного аппарата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4.8.6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расстройством аутистического спектра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74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4.9.2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-1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Направлены на дообследование в медицинскую организацию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159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Индивидуальная профилактическая работа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Адаптированная образовательная </w:t>
            </w:r>
            <w:r w:rsidRPr="0001446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программа среднего профессионального образования 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4.13.1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глухих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 для слабослышащих и позднооглохших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слепых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слабовидящих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4.13.5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нарушениями опорно-двигательного аппарата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4.13.6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 расстройством аутистического спектра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7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Адаптированная образовательная программа высшего образования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0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4.15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Тьюторское сопровождение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151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147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414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292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269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494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2144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4.16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Ассистент-помощник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9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34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109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4.17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183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443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185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242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539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149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453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349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951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333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643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2576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4.18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Учитель-логопед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168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352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219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264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594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178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392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1618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4.19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Учитель-дефектолог, всего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317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184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397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419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752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140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305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1771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lastRenderedPageBreak/>
              <w:t>4.19.1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сурдопедагог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13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33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195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4.19.2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 xml:space="preserve">В том числе, </w:t>
            </w:r>
            <w:proofErr w:type="spellStart"/>
            <w:r w:rsidRPr="0001446F">
              <w:rPr>
                <w:rFonts w:ascii="Times New Roman" w:eastAsia="Times New Roman" w:hAnsi="Times New Roman" w:cs="Times New Roman"/>
                <w:sz w:val="20"/>
              </w:rPr>
              <w:t>олигофренопедагог</w:t>
            </w:r>
            <w:proofErr w:type="spellEnd"/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8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18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113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4.19.3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тифлопедагог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17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149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4.19.4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В том числе, тифлосурдопедагог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1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</w:t>
            </w:r>
          </w:p>
        </w:tc>
      </w:tr>
      <w:tr w:rsidR="0001446F" w:rsidRPr="0001446F" w:rsidTr="0001446F">
        <w:trPr>
          <w:gridBefore w:val="1"/>
          <w:trHeight w:val="20"/>
        </w:trPr>
        <w:tc>
          <w:tcPr>
            <w:tcW w:w="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46F" w:rsidRPr="0001446F" w:rsidRDefault="0001446F" w:rsidP="0001446F">
            <w:pPr>
              <w:rPr>
                <w:rFonts w:ascii="Times New Roman" w:hAnsi="Times New Roman" w:cs="Times New Roman"/>
                <w:sz w:val="20"/>
              </w:rPr>
            </w:pPr>
            <w:r w:rsidRPr="0001446F">
              <w:rPr>
                <w:rFonts w:ascii="Times New Roman" w:hAnsi="Times New Roman" w:cs="Times New Roman"/>
                <w:sz w:val="20"/>
              </w:rPr>
              <w:t>4.20</w:t>
            </w:r>
          </w:p>
        </w:tc>
        <w:tc>
          <w:tcPr>
            <w:tcW w:w="2272" w:type="dxa"/>
            <w:gridSpan w:val="3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Социальный педагог</w:t>
            </w:r>
          </w:p>
        </w:tc>
        <w:tc>
          <w:tcPr>
            <w:tcW w:w="669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78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176</w:t>
            </w:r>
          </w:p>
        </w:tc>
        <w:tc>
          <w:tcPr>
            <w:tcW w:w="576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431</w:t>
            </w:r>
          </w:p>
        </w:tc>
        <w:tc>
          <w:tcPr>
            <w:tcW w:w="67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178</w:t>
            </w:r>
          </w:p>
        </w:tc>
        <w:tc>
          <w:tcPr>
            <w:tcW w:w="5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564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494</w:t>
            </w:r>
          </w:p>
        </w:tc>
        <w:tc>
          <w:tcPr>
            <w:tcW w:w="546" w:type="dxa"/>
            <w:gridSpan w:val="3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149</w:t>
            </w:r>
          </w:p>
        </w:tc>
        <w:tc>
          <w:tcPr>
            <w:tcW w:w="594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447</w:t>
            </w:r>
          </w:p>
        </w:tc>
        <w:tc>
          <w:tcPr>
            <w:tcW w:w="832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341</w:t>
            </w:r>
          </w:p>
        </w:tc>
        <w:tc>
          <w:tcPr>
            <w:tcW w:w="610" w:type="dxa"/>
            <w:gridSpan w:val="4"/>
            <w:shd w:val="clear" w:color="auto" w:fill="auto"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937</w:t>
            </w:r>
          </w:p>
        </w:tc>
        <w:tc>
          <w:tcPr>
            <w:tcW w:w="746" w:type="dxa"/>
            <w:gridSpan w:val="4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190</w:t>
            </w:r>
          </w:p>
        </w:tc>
        <w:tc>
          <w:tcPr>
            <w:tcW w:w="687" w:type="dxa"/>
            <w:gridSpan w:val="5"/>
            <w:shd w:val="clear" w:color="auto" w:fill="auto"/>
            <w:noWrap/>
            <w:hideMark/>
          </w:tcPr>
          <w:p w:rsidR="0001446F" w:rsidRPr="0001446F" w:rsidRDefault="0001446F" w:rsidP="000144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446F"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  <w:tc>
          <w:tcPr>
            <w:tcW w:w="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312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640</w:t>
            </w:r>
          </w:p>
        </w:tc>
        <w:tc>
          <w:tcPr>
            <w:tcW w:w="1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6F" w:rsidRPr="0001446F" w:rsidRDefault="0001446F" w:rsidP="0001446F">
            <w:pPr>
              <w:jc w:val="center"/>
              <w:rPr>
                <w:rFonts w:ascii="Calibri" w:hAnsi="Calibri"/>
              </w:rPr>
            </w:pPr>
            <w:r w:rsidRPr="0001446F">
              <w:rPr>
                <w:rFonts w:ascii="Calibri" w:hAnsi="Calibri"/>
              </w:rPr>
              <w:t>2502</w:t>
            </w:r>
          </w:p>
        </w:tc>
      </w:tr>
    </w:tbl>
    <w:p w:rsidR="003E0912" w:rsidRDefault="003E0912" w:rsidP="00A346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Pr="003E0912" w:rsidRDefault="003E0912" w:rsidP="003E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0912">
        <w:rPr>
          <w:rFonts w:ascii="Times New Roman" w:eastAsia="Calibri" w:hAnsi="Times New Roman" w:cs="Times New Roman"/>
          <w:sz w:val="28"/>
          <w:szCs w:val="28"/>
        </w:rPr>
        <w:t xml:space="preserve">Приложение №2 </w:t>
      </w:r>
    </w:p>
    <w:p w:rsidR="003E0912" w:rsidRDefault="003E0912" w:rsidP="003E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Pr="00835424" w:rsidRDefault="003E0912" w:rsidP="003E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424"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 по результатам мониторинга</w:t>
      </w:r>
      <w:r w:rsidRPr="0083542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835424">
        <w:rPr>
          <w:rFonts w:ascii="Times New Roman" w:eastAsia="Calibri" w:hAnsi="Times New Roman" w:cs="Times New Roman"/>
          <w:b/>
          <w:sz w:val="28"/>
          <w:szCs w:val="28"/>
        </w:rPr>
        <w:t>деятельности территориальных психолого-медико-педагогических комиссий Чеченской Республики</w:t>
      </w:r>
    </w:p>
    <w:p w:rsidR="003E0912" w:rsidRDefault="003E0912" w:rsidP="003E09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0912" w:rsidRDefault="003E0912" w:rsidP="003E0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плану работы отдела сопровождения ПМПК р</w:t>
      </w:r>
      <w:r w:rsidRPr="00173A6E">
        <w:rPr>
          <w:rFonts w:ascii="Times New Roman" w:eastAsia="Times New Roman" w:hAnsi="Times New Roman" w:cs="Times New Roman"/>
          <w:sz w:val="28"/>
          <w:szCs w:val="24"/>
        </w:rPr>
        <w:t>азработан порядок проведения качества формирования заключений ПМПК по определению условий получения образования детьми от 23.06.2021г. Приказ №105 «О проведении мониторинга деятельности территориальных психолого-медико-педагогических комиссий Чеченской Республики».</w:t>
      </w:r>
    </w:p>
    <w:p w:rsidR="003E0912" w:rsidRPr="00173A6E" w:rsidRDefault="003E0912" w:rsidP="003E091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73A6E">
        <w:rPr>
          <w:rFonts w:ascii="Times New Roman" w:eastAsia="Times New Roman" w:hAnsi="Times New Roman" w:cs="Times New Roman"/>
          <w:sz w:val="28"/>
          <w:szCs w:val="24"/>
        </w:rPr>
        <w:t>Мониторинг проводился в соответствии с Порядком проведения мониторинга и критериями качества формирования заключений ПМПК по определению условий получения образования детьми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Мониторинг проводился дистанционно. </w:t>
      </w:r>
    </w:p>
    <w:p w:rsidR="003E0912" w:rsidRDefault="003E0912" w:rsidP="003E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6"/>
        <w:tblpPr w:leftFromText="180" w:rightFromText="180" w:vertAnchor="text" w:horzAnchor="margin" w:tblpY="422"/>
        <w:tblW w:w="14957" w:type="dxa"/>
        <w:tblLayout w:type="fixed"/>
        <w:tblLook w:val="04A0" w:firstRow="1" w:lastRow="0" w:firstColumn="1" w:lastColumn="0" w:noHBand="0" w:noVBand="1"/>
      </w:tblPr>
      <w:tblGrid>
        <w:gridCol w:w="1390"/>
        <w:gridCol w:w="9555"/>
        <w:gridCol w:w="2006"/>
        <w:gridCol w:w="2006"/>
      </w:tblGrid>
      <w:tr w:rsidR="003E0912" w:rsidRPr="003E21B3" w:rsidTr="007331BB">
        <w:trPr>
          <w:trHeight w:val="22"/>
        </w:trPr>
        <w:tc>
          <w:tcPr>
            <w:tcW w:w="1390" w:type="dxa"/>
            <w:shd w:val="clear" w:color="auto" w:fill="D9D9D9" w:themeFill="background1" w:themeFillShade="D9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E21B3">
              <w:rPr>
                <w:rFonts w:ascii="Times New Roman" w:hAnsi="Times New Roman"/>
                <w:sz w:val="22"/>
                <w:szCs w:val="28"/>
                <w:u w:val="single"/>
              </w:rPr>
              <w:t xml:space="preserve">                 </w:t>
            </w:r>
          </w:p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 xml:space="preserve">№ </w:t>
            </w:r>
          </w:p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9555" w:type="dxa"/>
            <w:shd w:val="clear" w:color="auto" w:fill="D9D9D9" w:themeFill="background1" w:themeFillShade="D9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Наименование ПМПК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ТПМПК, </w:t>
            </w: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>предоставив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шие </w:t>
            </w: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>информацию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ТПМПК,</w:t>
            </w: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              не предоставившие</w:t>
            </w: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 xml:space="preserve"> информацию</w:t>
            </w: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г. Аргун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Ачхой-Мартановского 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835424">
              <w:rPr>
                <w:rFonts w:ascii="Times New Roman" w:hAnsi="Times New Roman"/>
                <w:sz w:val="22"/>
                <w:szCs w:val="24"/>
              </w:rPr>
              <w:t>Веденского</w:t>
            </w:r>
            <w:proofErr w:type="spellEnd"/>
            <w:r w:rsidRPr="00835424">
              <w:rPr>
                <w:rFonts w:ascii="Times New Roman" w:hAnsi="Times New Roman"/>
                <w:sz w:val="22"/>
                <w:szCs w:val="24"/>
              </w:rPr>
              <w:t xml:space="preserve"> 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5" w:type="dxa"/>
          </w:tcPr>
          <w:p w:rsidR="003E0912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г. Грозный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Грозненск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4"/>
              </w:rPr>
              <w:t>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Гудермесск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2E2D2E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890A50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Итум-Калинск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Курчалоевск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 xml:space="preserve">муниципального района 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Надтеречн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Наурск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 xml:space="preserve">муниципального района 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Ножай-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Юртовск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Серноводск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Урус-Мартановск</w:t>
            </w:r>
            <w:r>
              <w:rPr>
                <w:rFonts w:ascii="Times New Roman" w:hAnsi="Times New Roman"/>
                <w:sz w:val="22"/>
                <w:szCs w:val="24"/>
              </w:rPr>
              <w:t>ого</w:t>
            </w:r>
            <w:proofErr w:type="spellEnd"/>
            <w:r w:rsidRPr="003E21B3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835424">
              <w:rPr>
                <w:rFonts w:ascii="Times New Roman" w:hAnsi="Times New Roman"/>
                <w:sz w:val="22"/>
                <w:szCs w:val="24"/>
              </w:rPr>
              <w:t xml:space="preserve">муниципального района 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r w:rsidRPr="003E21B3">
              <w:rPr>
                <w:rFonts w:ascii="Times New Roman" w:hAnsi="Times New Roman"/>
                <w:sz w:val="22"/>
                <w:szCs w:val="24"/>
              </w:rPr>
              <w:t>Шалинск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ого </w:t>
            </w:r>
            <w:r w:rsidRPr="006A6507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Шатойского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6A6507">
              <w:rPr>
                <w:rFonts w:ascii="Times New Roman" w:hAnsi="Times New Roman"/>
                <w:sz w:val="22"/>
                <w:szCs w:val="24"/>
              </w:rPr>
              <w:t>муниципального района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3E09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ТПМПК </w:t>
            </w:r>
            <w:proofErr w:type="spellStart"/>
            <w:r w:rsidRPr="003E21B3">
              <w:rPr>
                <w:rFonts w:ascii="Times New Roman" w:hAnsi="Times New Roman"/>
                <w:sz w:val="22"/>
                <w:szCs w:val="24"/>
              </w:rPr>
              <w:t>Шелковско</w:t>
            </w:r>
            <w:r>
              <w:rPr>
                <w:rFonts w:ascii="Times New Roman" w:hAnsi="Times New Roman"/>
                <w:sz w:val="22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6A6507">
              <w:rPr>
                <w:rFonts w:ascii="Times New Roman" w:hAnsi="Times New Roman"/>
                <w:sz w:val="22"/>
                <w:szCs w:val="24"/>
              </w:rPr>
              <w:t xml:space="preserve">муниципального района 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006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E0912" w:rsidRPr="003E21B3" w:rsidTr="007331BB">
        <w:trPr>
          <w:trHeight w:val="22"/>
        </w:trPr>
        <w:tc>
          <w:tcPr>
            <w:tcW w:w="1390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555" w:type="dxa"/>
          </w:tcPr>
          <w:p w:rsidR="003E0912" w:rsidRPr="003E21B3" w:rsidRDefault="003E0912" w:rsidP="00733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3E21B3">
              <w:rPr>
                <w:rFonts w:ascii="Times New Roman" w:hAnsi="Times New Roman"/>
                <w:b/>
                <w:sz w:val="22"/>
                <w:szCs w:val="24"/>
              </w:rPr>
              <w:t>ИТОГО</w:t>
            </w:r>
          </w:p>
        </w:tc>
        <w:tc>
          <w:tcPr>
            <w:tcW w:w="2006" w:type="dxa"/>
          </w:tcPr>
          <w:p w:rsidR="003E0912" w:rsidRPr="003E0912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14</w:t>
            </w:r>
          </w:p>
        </w:tc>
        <w:tc>
          <w:tcPr>
            <w:tcW w:w="2006" w:type="dxa"/>
          </w:tcPr>
          <w:p w:rsidR="003E0912" w:rsidRPr="003E0912" w:rsidRDefault="003E0912" w:rsidP="00733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2</w:t>
            </w:r>
          </w:p>
        </w:tc>
      </w:tr>
    </w:tbl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73A6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Информацию предоставили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A6507">
        <w:rPr>
          <w:rFonts w:ascii="Times New Roman" w:eastAsia="Calibri" w:hAnsi="Times New Roman" w:cs="Times New Roman"/>
          <w:b/>
          <w:sz w:val="28"/>
          <w:szCs w:val="28"/>
        </w:rPr>
        <w:t>Сбор информации происходил в следующем порядке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E0912" w:rsidRPr="006A6507" w:rsidRDefault="003E0912" w:rsidP="003E0912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z w:val="32"/>
          <w:szCs w:val="28"/>
        </w:rPr>
      </w:pPr>
      <w:r w:rsidRPr="006A6507">
        <w:rPr>
          <w:rFonts w:ascii="Times New Roman" w:hAnsi="Times New Roman" w:cs="Times New Roman"/>
          <w:color w:val="000000"/>
          <w:sz w:val="28"/>
          <w:szCs w:val="27"/>
        </w:rPr>
        <w:t>На основании письма ГБУ «РЦППМСП» специалисты муниципальных органов управления образованием и ТПМПК произв</w:t>
      </w:r>
      <w:r>
        <w:rPr>
          <w:rFonts w:ascii="Times New Roman" w:hAnsi="Times New Roman" w:cs="Times New Roman"/>
          <w:color w:val="000000"/>
          <w:sz w:val="28"/>
          <w:szCs w:val="27"/>
        </w:rPr>
        <w:t>ели</w:t>
      </w:r>
      <w:r w:rsidRPr="006A6507">
        <w:rPr>
          <w:rFonts w:ascii="Times New Roman" w:hAnsi="Times New Roman" w:cs="Times New Roman"/>
          <w:color w:val="000000"/>
          <w:sz w:val="28"/>
          <w:szCs w:val="27"/>
        </w:rPr>
        <w:t xml:space="preserve"> сбор общей информации в соответствии с приложениями к информационному письму ГБУ «РЦППМСП»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3E0912" w:rsidRPr="006A6507" w:rsidRDefault="003E0912" w:rsidP="003E0912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6A6507">
        <w:rPr>
          <w:rFonts w:ascii="Times New Roman" w:eastAsia="Calibri" w:hAnsi="Times New Roman" w:cs="Times New Roman"/>
          <w:sz w:val="28"/>
          <w:szCs w:val="28"/>
        </w:rPr>
        <w:t>Специалисты муниципальных органов управления образованием и ТПМПК отправ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6A6507">
        <w:rPr>
          <w:rFonts w:ascii="Times New Roman" w:eastAsia="Calibri" w:hAnsi="Times New Roman" w:cs="Times New Roman"/>
          <w:sz w:val="28"/>
          <w:szCs w:val="28"/>
        </w:rPr>
        <w:t xml:space="preserve"> общий свод по своему району в ГБУ «РЦППМСП»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912" w:rsidRPr="006A6507" w:rsidRDefault="003E0912" w:rsidP="003E0912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6A6507">
        <w:rPr>
          <w:rFonts w:ascii="Times New Roman" w:eastAsia="Calibri" w:hAnsi="Times New Roman" w:cs="Times New Roman"/>
          <w:sz w:val="28"/>
          <w:szCs w:val="28"/>
        </w:rPr>
        <w:t>Рабочая группа по проведению мониторинга произв</w:t>
      </w:r>
      <w:r>
        <w:rPr>
          <w:rFonts w:ascii="Times New Roman" w:eastAsia="Calibri" w:hAnsi="Times New Roman" w:cs="Times New Roman"/>
          <w:sz w:val="28"/>
          <w:szCs w:val="28"/>
        </w:rPr>
        <w:t>ела общий сбор информации по всей р</w:t>
      </w:r>
      <w:r w:rsidRPr="006A6507">
        <w:rPr>
          <w:rFonts w:ascii="Times New Roman" w:eastAsia="Calibri" w:hAnsi="Times New Roman" w:cs="Times New Roman"/>
          <w:sz w:val="28"/>
          <w:szCs w:val="28"/>
        </w:rPr>
        <w:t>еспублике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3E21B3">
        <w:rPr>
          <w:rFonts w:ascii="Times New Roman" w:eastAsia="Calibri" w:hAnsi="Times New Roman" w:cs="Times New Roman"/>
          <w:b/>
          <w:sz w:val="28"/>
          <w:szCs w:val="28"/>
        </w:rPr>
        <w:t>Результаты мони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торинга представлены в таблицах:</w:t>
      </w:r>
    </w:p>
    <w:p w:rsidR="003E0912" w:rsidRDefault="003E0912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3E0912" w:rsidRPr="009C7385" w:rsidRDefault="003E0912" w:rsidP="003E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9C7385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1</w:t>
      </w:r>
    </w:p>
    <w:p w:rsidR="003E0912" w:rsidRPr="00F95859" w:rsidRDefault="003E0912" w:rsidP="003E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912" w:rsidRPr="00F95859" w:rsidRDefault="003E0912" w:rsidP="003E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8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Требования к локальным нормативным актам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регламентирующим деятельность </w:t>
      </w:r>
      <w:r w:rsidRPr="00F958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ПМПК</w:t>
      </w:r>
    </w:p>
    <w:tbl>
      <w:tblPr>
        <w:tblStyle w:val="2"/>
        <w:tblW w:w="15008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5312"/>
        <w:gridCol w:w="1325"/>
        <w:gridCol w:w="1586"/>
        <w:gridCol w:w="1572"/>
        <w:gridCol w:w="1704"/>
        <w:gridCol w:w="1325"/>
        <w:gridCol w:w="1405"/>
      </w:tblGrid>
      <w:tr w:rsidR="003E0912" w:rsidRPr="003E0912" w:rsidTr="007331BB">
        <w:trPr>
          <w:trHeight w:val="485"/>
          <w:jc w:val="center"/>
        </w:trPr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912">
              <w:rPr>
                <w:b/>
              </w:rPr>
              <w:t>№</w:t>
            </w:r>
          </w:p>
        </w:tc>
        <w:tc>
          <w:tcPr>
            <w:tcW w:w="5312" w:type="dxa"/>
            <w:vMerge w:val="restart"/>
            <w:shd w:val="clear" w:color="auto" w:fill="D9D9D9" w:themeFill="background1" w:themeFillShade="D9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912">
              <w:rPr>
                <w:b/>
              </w:rPr>
              <w:t>Наименование ПМПК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912">
              <w:rPr>
                <w:b/>
              </w:rPr>
              <w:t>Приказ о создании ПМПК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276" w:type="dxa"/>
            <w:gridSpan w:val="2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912">
              <w:rPr>
                <w:b/>
              </w:rPr>
              <w:t>Порядок деятельности ПМПК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30" w:type="dxa"/>
            <w:gridSpan w:val="2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912">
              <w:rPr>
                <w:b/>
              </w:rPr>
              <w:t>План работы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  <w:vMerge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12" w:type="dxa"/>
            <w:vMerge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  <w:r w:rsidRPr="003E0912">
              <w:t>есть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jc w:val="center"/>
            </w:pPr>
            <w:r w:rsidRPr="003E0912">
              <w:t>нет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  <w:r w:rsidRPr="003E0912">
              <w:t>есть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jc w:val="center"/>
            </w:pPr>
            <w:r w:rsidRPr="003E0912">
              <w:t>нет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  <w:r w:rsidRPr="003E0912">
              <w:t>есть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jc w:val="center"/>
            </w:pPr>
            <w:r w:rsidRPr="003E0912">
              <w:t>нет</w:t>
            </w:r>
          </w:p>
          <w:p w:rsidR="003E0912" w:rsidRPr="003E0912" w:rsidRDefault="003E0912" w:rsidP="003E0912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г. Аргун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Ачхой-Мартановского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Веденского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г. Грозный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Грозненского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Гудермесского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Итум-Калинского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Курчалоевского</w:t>
            </w:r>
            <w:proofErr w:type="spellEnd"/>
            <w:r w:rsidRPr="003E0912">
              <w:t xml:space="preserve"> муниципального района 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Надтеречного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Наурского муниципального района 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Ножай-</w:t>
            </w:r>
            <w:proofErr w:type="spellStart"/>
            <w:r w:rsidRPr="003E0912">
              <w:t>Юртовского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765CC7" w:rsidP="003E0912">
            <w:pPr>
              <w:jc w:val="center"/>
            </w:pPr>
            <w:r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765CC7" w:rsidP="003E0912">
            <w:pPr>
              <w:jc w:val="center"/>
            </w:pPr>
            <w:r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765CC7" w:rsidP="003E0912">
            <w:pPr>
              <w:jc w:val="center"/>
            </w:pPr>
            <w:r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Серноводского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Урус-Мартановского</w:t>
            </w:r>
            <w:proofErr w:type="spellEnd"/>
            <w:r w:rsidRPr="003E0912">
              <w:t xml:space="preserve"> муниципального района 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>ТПМПК Шалинского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Шатойского</w:t>
            </w:r>
            <w:proofErr w:type="spellEnd"/>
            <w:r w:rsidRPr="003E0912">
              <w:t xml:space="preserve"> муниципального района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312" w:type="dxa"/>
            <w:vAlign w:val="center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rPr>
                <w:b/>
              </w:rPr>
            </w:pPr>
            <w:r w:rsidRPr="003E0912">
              <w:t xml:space="preserve">ТПМПК </w:t>
            </w:r>
            <w:proofErr w:type="spellStart"/>
            <w:r w:rsidRPr="003E0912">
              <w:t>Шелковского</w:t>
            </w:r>
            <w:proofErr w:type="spellEnd"/>
            <w:r w:rsidRPr="003E0912">
              <w:t xml:space="preserve"> муниципального района 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572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  <w:tc>
          <w:tcPr>
            <w:tcW w:w="1325" w:type="dxa"/>
          </w:tcPr>
          <w:p w:rsidR="003E0912" w:rsidRPr="003E0912" w:rsidRDefault="003E0912" w:rsidP="003E0912">
            <w:pPr>
              <w:jc w:val="center"/>
            </w:pPr>
            <w:r w:rsidRPr="003E0912">
              <w:t>+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  <w:r w:rsidRPr="003E0912">
              <w:t>-</w:t>
            </w: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6091" w:type="dxa"/>
            <w:gridSpan w:val="2"/>
          </w:tcPr>
          <w:p w:rsidR="003E0912" w:rsidRPr="003E0912" w:rsidRDefault="003E0912" w:rsidP="003E091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E0912">
              <w:rPr>
                <w:b/>
              </w:rPr>
              <w:t>Итого:</w:t>
            </w:r>
          </w:p>
        </w:tc>
        <w:tc>
          <w:tcPr>
            <w:tcW w:w="1325" w:type="dxa"/>
          </w:tcPr>
          <w:p w:rsidR="003E0912" w:rsidRPr="003E0912" w:rsidRDefault="003E0912" w:rsidP="00765CC7">
            <w:pPr>
              <w:jc w:val="center"/>
            </w:pPr>
            <w:r>
              <w:t>1</w:t>
            </w:r>
            <w:r w:rsidR="00765CC7">
              <w:t>5</w:t>
            </w:r>
          </w:p>
        </w:tc>
        <w:tc>
          <w:tcPr>
            <w:tcW w:w="1586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572" w:type="dxa"/>
          </w:tcPr>
          <w:p w:rsidR="003E0912" w:rsidRPr="003E0912" w:rsidRDefault="003E0912" w:rsidP="00765CC7">
            <w:pPr>
              <w:jc w:val="center"/>
            </w:pPr>
            <w:r>
              <w:t>1</w:t>
            </w:r>
            <w:r w:rsidR="00765CC7">
              <w:t>5</w:t>
            </w:r>
          </w:p>
        </w:tc>
        <w:tc>
          <w:tcPr>
            <w:tcW w:w="1704" w:type="dxa"/>
          </w:tcPr>
          <w:p w:rsidR="003E0912" w:rsidRPr="003E0912" w:rsidRDefault="003E0912" w:rsidP="003E0912">
            <w:pPr>
              <w:jc w:val="center"/>
            </w:pPr>
          </w:p>
        </w:tc>
        <w:tc>
          <w:tcPr>
            <w:tcW w:w="1325" w:type="dxa"/>
          </w:tcPr>
          <w:p w:rsidR="003E0912" w:rsidRPr="003E0912" w:rsidRDefault="003E0912" w:rsidP="00765CC7">
            <w:pPr>
              <w:jc w:val="center"/>
            </w:pPr>
            <w:r>
              <w:t>1</w:t>
            </w:r>
            <w:r w:rsidR="00765CC7">
              <w:t>5</w:t>
            </w:r>
          </w:p>
        </w:tc>
        <w:tc>
          <w:tcPr>
            <w:tcW w:w="1405" w:type="dxa"/>
          </w:tcPr>
          <w:p w:rsidR="003E0912" w:rsidRPr="003E0912" w:rsidRDefault="003E0912" w:rsidP="003E0912">
            <w:pPr>
              <w:jc w:val="center"/>
            </w:pPr>
          </w:p>
        </w:tc>
      </w:tr>
    </w:tbl>
    <w:p w:rsidR="003E0912" w:rsidRDefault="003E0912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017D1" w:rsidRDefault="007017D1" w:rsidP="003E0912">
      <w:pPr>
        <w:tabs>
          <w:tab w:val="left" w:pos="2528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017D1">
        <w:rPr>
          <w:rFonts w:ascii="Times New Roman" w:eastAsia="Calibri" w:hAnsi="Times New Roman" w:cs="Times New Roman"/>
          <w:b/>
          <w:i/>
          <w:sz w:val="28"/>
          <w:szCs w:val="28"/>
        </w:rPr>
        <w:t>Анализ таблицы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tbl>
      <w:tblPr>
        <w:tblStyle w:val="a5"/>
        <w:tblW w:w="15008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5312"/>
        <w:gridCol w:w="2911"/>
        <w:gridCol w:w="3276"/>
        <w:gridCol w:w="2730"/>
      </w:tblGrid>
      <w:tr w:rsidR="003E0912" w:rsidRPr="003E0912" w:rsidTr="007331BB">
        <w:trPr>
          <w:trHeight w:val="22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о создании ПМПК </w:t>
            </w:r>
          </w:p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Порядок деятельности ПМПК </w:t>
            </w:r>
          </w:p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D9D9D9" w:themeFill="background1" w:themeFillShade="D9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912" w:rsidRPr="003E0912" w:rsidTr="007331BB">
        <w:trPr>
          <w:trHeight w:val="204"/>
          <w:jc w:val="center"/>
        </w:trPr>
        <w:tc>
          <w:tcPr>
            <w:tcW w:w="779" w:type="dxa"/>
          </w:tcPr>
          <w:p w:rsidR="003E0912" w:rsidRPr="003E0912" w:rsidRDefault="003E0912" w:rsidP="003E0912">
            <w:pPr>
              <w:numPr>
                <w:ilvl w:val="0"/>
                <w:numId w:val="23"/>
              </w:num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E0912" w:rsidRPr="003E0912" w:rsidRDefault="003E0912" w:rsidP="003E0912">
            <w:pPr>
              <w:tabs>
                <w:tab w:val="left" w:pos="252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 (кол-во)</w:t>
            </w:r>
          </w:p>
        </w:tc>
        <w:tc>
          <w:tcPr>
            <w:tcW w:w="2911" w:type="dxa"/>
            <w:shd w:val="clear" w:color="auto" w:fill="FFFFFF" w:themeFill="background1"/>
          </w:tcPr>
          <w:p w:rsidR="003E0912" w:rsidRPr="003E0912" w:rsidRDefault="003E0912" w:rsidP="00765CC7">
            <w:pPr>
              <w:tabs>
                <w:tab w:val="left" w:pos="252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6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6" w:type="dxa"/>
            <w:shd w:val="clear" w:color="auto" w:fill="FFFFFF" w:themeFill="background1"/>
          </w:tcPr>
          <w:p w:rsidR="003E0912" w:rsidRPr="003E0912" w:rsidRDefault="003E0912" w:rsidP="00765CC7">
            <w:pPr>
              <w:tabs>
                <w:tab w:val="left" w:pos="252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6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0" w:type="dxa"/>
            <w:shd w:val="clear" w:color="auto" w:fill="FFFFFF" w:themeFill="background1"/>
          </w:tcPr>
          <w:p w:rsidR="003E0912" w:rsidRPr="003E0912" w:rsidRDefault="003E0912" w:rsidP="00765CC7">
            <w:pPr>
              <w:tabs>
                <w:tab w:val="left" w:pos="252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65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E0912" w:rsidRDefault="003E0912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7D1" w:rsidRPr="003E7B9E" w:rsidRDefault="007017D1" w:rsidP="007017D1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E7B9E">
        <w:rPr>
          <w:rFonts w:ascii="Times New Roman" w:eastAsia="Calibri" w:hAnsi="Times New Roman" w:cs="Times New Roman"/>
          <w:b/>
          <w:i/>
          <w:sz w:val="24"/>
          <w:szCs w:val="28"/>
        </w:rPr>
        <w:t>Таблица 2</w:t>
      </w:r>
    </w:p>
    <w:p w:rsidR="007017D1" w:rsidRPr="007017D1" w:rsidRDefault="007017D1" w:rsidP="007017D1">
      <w:pPr>
        <w:tabs>
          <w:tab w:val="left" w:pos="252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7D1">
        <w:rPr>
          <w:rFonts w:ascii="Times New Roman" w:eastAsia="Calibri" w:hAnsi="Times New Roman" w:cs="Times New Roman"/>
          <w:b/>
          <w:sz w:val="28"/>
          <w:szCs w:val="28"/>
        </w:rPr>
        <w:t>Должностные инструкции специалистов ПМПК</w:t>
      </w:r>
    </w:p>
    <w:tbl>
      <w:tblPr>
        <w:tblStyle w:val="3"/>
        <w:tblW w:w="0" w:type="auto"/>
        <w:tblInd w:w="691" w:type="dxa"/>
        <w:tblLook w:val="04A0" w:firstRow="1" w:lastRow="0" w:firstColumn="1" w:lastColumn="0" w:noHBand="0" w:noVBand="1"/>
      </w:tblPr>
      <w:tblGrid>
        <w:gridCol w:w="1617"/>
        <w:gridCol w:w="3713"/>
        <w:gridCol w:w="8091"/>
      </w:tblGrid>
      <w:tr w:rsidR="007017D1" w:rsidRPr="007017D1" w:rsidTr="007017D1">
        <w:trPr>
          <w:trHeight w:val="8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7017D1" w:rsidRPr="007017D1" w:rsidRDefault="007017D1" w:rsidP="007017D1">
            <w:pPr>
              <w:rPr>
                <w:b/>
              </w:rPr>
            </w:pPr>
            <w:r w:rsidRPr="007017D1">
              <w:rPr>
                <w:b/>
              </w:rPr>
              <w:t>№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:rsidR="007017D1" w:rsidRPr="007017D1" w:rsidRDefault="007017D1" w:rsidP="007017D1">
            <w:pPr>
              <w:rPr>
                <w:b/>
              </w:rPr>
            </w:pPr>
            <w:r w:rsidRPr="007017D1">
              <w:rPr>
                <w:b/>
              </w:rPr>
              <w:t xml:space="preserve">Итого </w:t>
            </w:r>
          </w:p>
        </w:tc>
        <w:tc>
          <w:tcPr>
            <w:tcW w:w="8091" w:type="dxa"/>
            <w:shd w:val="clear" w:color="auto" w:fill="D9D9D9" w:themeFill="background1" w:themeFillShade="D9"/>
            <w:vAlign w:val="center"/>
          </w:tcPr>
          <w:p w:rsidR="007017D1" w:rsidRPr="007017D1" w:rsidRDefault="007017D1" w:rsidP="007017D1">
            <w:pPr>
              <w:jc w:val="center"/>
              <w:rPr>
                <w:b/>
              </w:rPr>
            </w:pPr>
            <w:r w:rsidRPr="007017D1">
              <w:rPr>
                <w:b/>
              </w:rPr>
              <w:t>Должностные инструкции специалистов ПМПК</w:t>
            </w:r>
          </w:p>
          <w:p w:rsidR="007017D1" w:rsidRPr="007017D1" w:rsidRDefault="007017D1" w:rsidP="007017D1">
            <w:pPr>
              <w:jc w:val="center"/>
              <w:rPr>
                <w:b/>
              </w:rPr>
            </w:pPr>
          </w:p>
        </w:tc>
      </w:tr>
      <w:tr w:rsidR="007017D1" w:rsidRPr="007017D1" w:rsidTr="007017D1">
        <w:trPr>
          <w:trHeight w:val="8"/>
        </w:trPr>
        <w:tc>
          <w:tcPr>
            <w:tcW w:w="1617" w:type="dxa"/>
            <w:shd w:val="clear" w:color="auto" w:fill="FFFFFF" w:themeFill="background1"/>
            <w:vAlign w:val="center"/>
          </w:tcPr>
          <w:p w:rsidR="007017D1" w:rsidRPr="007017D1" w:rsidRDefault="007017D1" w:rsidP="007017D1">
            <w:pPr>
              <w:numPr>
                <w:ilvl w:val="0"/>
                <w:numId w:val="24"/>
              </w:numPr>
              <w:contextualSpacing/>
              <w:rPr>
                <w:b/>
              </w:rPr>
            </w:pPr>
          </w:p>
        </w:tc>
        <w:tc>
          <w:tcPr>
            <w:tcW w:w="3713" w:type="dxa"/>
            <w:shd w:val="clear" w:color="auto" w:fill="FFFFFF" w:themeFill="background1"/>
            <w:vAlign w:val="center"/>
          </w:tcPr>
          <w:p w:rsidR="007017D1" w:rsidRPr="007017D1" w:rsidRDefault="007017D1" w:rsidP="007017D1">
            <w:pPr>
              <w:rPr>
                <w:b/>
              </w:rPr>
            </w:pPr>
            <w:r w:rsidRPr="007017D1">
              <w:t>Имеется (кол-во)</w:t>
            </w:r>
          </w:p>
        </w:tc>
        <w:tc>
          <w:tcPr>
            <w:tcW w:w="8091" w:type="dxa"/>
            <w:shd w:val="clear" w:color="auto" w:fill="FFFFFF" w:themeFill="background1"/>
            <w:vAlign w:val="center"/>
          </w:tcPr>
          <w:p w:rsidR="007017D1" w:rsidRPr="007017D1" w:rsidRDefault="007017D1" w:rsidP="00765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CC7">
              <w:rPr>
                <w:b/>
              </w:rPr>
              <w:t>5</w:t>
            </w:r>
          </w:p>
        </w:tc>
      </w:tr>
    </w:tbl>
    <w:p w:rsidR="007017D1" w:rsidRDefault="007017D1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B9E" w:rsidRPr="003E7B9E" w:rsidRDefault="003E7B9E" w:rsidP="003E7B9E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E7B9E">
        <w:rPr>
          <w:rFonts w:ascii="Times New Roman" w:eastAsia="Calibri" w:hAnsi="Times New Roman" w:cs="Times New Roman"/>
          <w:b/>
          <w:i/>
          <w:sz w:val="24"/>
          <w:szCs w:val="28"/>
        </w:rPr>
        <w:t>Таблица 3</w:t>
      </w:r>
    </w:p>
    <w:p w:rsidR="003E7B9E" w:rsidRPr="003E7B9E" w:rsidRDefault="003E7B9E" w:rsidP="003E7B9E">
      <w:pPr>
        <w:tabs>
          <w:tab w:val="left" w:pos="252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B9E">
        <w:rPr>
          <w:rFonts w:ascii="Times New Roman" w:eastAsia="Calibri" w:hAnsi="Times New Roman" w:cs="Times New Roman"/>
          <w:b/>
          <w:sz w:val="28"/>
          <w:szCs w:val="28"/>
        </w:rPr>
        <w:t>График работы ПМПК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6785"/>
        <w:gridCol w:w="4760"/>
      </w:tblGrid>
      <w:tr w:rsidR="003E7B9E" w:rsidRPr="003E7B9E" w:rsidTr="007331BB">
        <w:trPr>
          <w:trHeight w:val="2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3E7B9E" w:rsidRPr="003E7B9E" w:rsidRDefault="003E7B9E" w:rsidP="003E7B9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E7B9E">
              <w:rPr>
                <w:b/>
                <w:szCs w:val="28"/>
              </w:rPr>
              <w:t>№</w:t>
            </w:r>
          </w:p>
        </w:tc>
        <w:tc>
          <w:tcPr>
            <w:tcW w:w="6785" w:type="dxa"/>
            <w:shd w:val="clear" w:color="auto" w:fill="D9D9D9" w:themeFill="background1" w:themeFillShade="D9"/>
            <w:vAlign w:val="center"/>
          </w:tcPr>
          <w:p w:rsidR="003E7B9E" w:rsidRPr="003E7B9E" w:rsidRDefault="003E7B9E" w:rsidP="003E7B9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E7B9E">
              <w:rPr>
                <w:b/>
                <w:szCs w:val="28"/>
              </w:rPr>
              <w:t xml:space="preserve">Итого </w:t>
            </w:r>
          </w:p>
        </w:tc>
        <w:tc>
          <w:tcPr>
            <w:tcW w:w="4760" w:type="dxa"/>
            <w:shd w:val="clear" w:color="auto" w:fill="D9D9D9" w:themeFill="background1" w:themeFillShade="D9"/>
            <w:vAlign w:val="center"/>
          </w:tcPr>
          <w:p w:rsidR="003E7B9E" w:rsidRPr="003E7B9E" w:rsidRDefault="003E7B9E" w:rsidP="003E7B9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E7B9E">
              <w:rPr>
                <w:b/>
                <w:szCs w:val="28"/>
              </w:rPr>
              <w:t>График работы ПМПК</w:t>
            </w:r>
          </w:p>
          <w:p w:rsidR="003E7B9E" w:rsidRPr="003E7B9E" w:rsidRDefault="003E7B9E" w:rsidP="003E7B9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</w:tr>
      <w:tr w:rsidR="003E7B9E" w:rsidRPr="003E7B9E" w:rsidTr="007331BB">
        <w:trPr>
          <w:trHeight w:val="20"/>
          <w:jc w:val="center"/>
        </w:trPr>
        <w:tc>
          <w:tcPr>
            <w:tcW w:w="1558" w:type="dxa"/>
            <w:shd w:val="clear" w:color="auto" w:fill="FFFFFF" w:themeFill="background1"/>
            <w:vAlign w:val="center"/>
          </w:tcPr>
          <w:p w:rsidR="003E7B9E" w:rsidRPr="003E7B9E" w:rsidRDefault="003E7B9E" w:rsidP="003E7B9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b/>
                <w:szCs w:val="28"/>
              </w:rPr>
            </w:pPr>
          </w:p>
        </w:tc>
        <w:tc>
          <w:tcPr>
            <w:tcW w:w="6785" w:type="dxa"/>
            <w:shd w:val="clear" w:color="auto" w:fill="FFFFFF" w:themeFill="background1"/>
            <w:vAlign w:val="center"/>
          </w:tcPr>
          <w:p w:rsidR="003E7B9E" w:rsidRPr="003E7B9E" w:rsidRDefault="003E7B9E" w:rsidP="003E7B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E7B9E">
              <w:t>Имеется (кол-во)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3E7B9E" w:rsidRPr="003E7B9E" w:rsidRDefault="00765CC7" w:rsidP="003E7B9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</w:tbl>
    <w:p w:rsidR="003E0912" w:rsidRDefault="003E0912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CC7" w:rsidRDefault="00765CC7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765CC7" w:rsidRDefault="00765CC7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765CC7" w:rsidRDefault="00765CC7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E7B9E" w:rsidRDefault="00BE209D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BE209D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Таблица 4</w:t>
      </w:r>
    </w:p>
    <w:p w:rsidR="00BE209D" w:rsidRPr="00BE209D" w:rsidRDefault="00BE209D" w:rsidP="00BE209D">
      <w:pPr>
        <w:tabs>
          <w:tab w:val="left" w:pos="2528"/>
        </w:tabs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E209D">
        <w:rPr>
          <w:rFonts w:ascii="Times New Roman" w:eastAsia="Calibri" w:hAnsi="Times New Roman" w:cs="Times New Roman"/>
          <w:b/>
          <w:sz w:val="24"/>
          <w:szCs w:val="28"/>
        </w:rPr>
        <w:t>Журналы ПМПК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462"/>
        <w:gridCol w:w="3626"/>
        <w:gridCol w:w="3626"/>
        <w:gridCol w:w="3627"/>
      </w:tblGrid>
      <w:tr w:rsidR="00BE209D" w:rsidRPr="00BE209D" w:rsidTr="007331BB">
        <w:trPr>
          <w:trHeight w:val="632"/>
          <w:jc w:val="center"/>
        </w:trPr>
        <w:tc>
          <w:tcPr>
            <w:tcW w:w="1219" w:type="dxa"/>
            <w:shd w:val="clear" w:color="auto" w:fill="D9D9D9" w:themeFill="background1" w:themeFillShade="D9"/>
          </w:tcPr>
          <w:p w:rsidR="00BE209D" w:rsidRPr="00BE209D" w:rsidRDefault="00BE209D" w:rsidP="00BE209D">
            <w:pPr>
              <w:jc w:val="center"/>
              <w:rPr>
                <w:b/>
              </w:rPr>
            </w:pPr>
            <w:r w:rsidRPr="00BE209D">
              <w:rPr>
                <w:b/>
              </w:rPr>
              <w:t>№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BE209D" w:rsidRPr="00BE209D" w:rsidRDefault="00BE209D" w:rsidP="00BE209D">
            <w:pPr>
              <w:rPr>
                <w:b/>
              </w:rPr>
            </w:pPr>
            <w:r w:rsidRPr="00BE209D">
              <w:rPr>
                <w:b/>
              </w:rPr>
              <w:t>Итого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BE209D" w:rsidRPr="00BE209D" w:rsidRDefault="00BE209D" w:rsidP="00BE209D">
            <w:pPr>
              <w:jc w:val="center"/>
              <w:rPr>
                <w:b/>
              </w:rPr>
            </w:pPr>
            <w:r w:rsidRPr="00BE209D">
              <w:rPr>
                <w:b/>
              </w:rPr>
              <w:t>Журнал записи детей на обследование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:rsidR="00BE209D" w:rsidRPr="00BE209D" w:rsidRDefault="00BE209D" w:rsidP="00BE209D">
            <w:pPr>
              <w:jc w:val="center"/>
              <w:rPr>
                <w:b/>
              </w:rPr>
            </w:pPr>
            <w:r w:rsidRPr="00BE209D">
              <w:rPr>
                <w:b/>
              </w:rPr>
              <w:t>Журнал учета детей, прошедших обследование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BE209D" w:rsidRPr="00BE209D" w:rsidRDefault="00BE209D" w:rsidP="00BE209D">
            <w:pPr>
              <w:jc w:val="center"/>
              <w:rPr>
                <w:b/>
              </w:rPr>
            </w:pPr>
            <w:r w:rsidRPr="00BE209D">
              <w:rPr>
                <w:b/>
              </w:rPr>
              <w:t>Журнал выдачи заключений</w:t>
            </w:r>
          </w:p>
        </w:tc>
      </w:tr>
      <w:tr w:rsidR="00BE209D" w:rsidRPr="00BE209D" w:rsidTr="007331BB">
        <w:trPr>
          <w:trHeight w:val="313"/>
          <w:jc w:val="center"/>
        </w:trPr>
        <w:tc>
          <w:tcPr>
            <w:tcW w:w="1219" w:type="dxa"/>
            <w:shd w:val="clear" w:color="auto" w:fill="FFFFFF" w:themeFill="background1"/>
            <w:vAlign w:val="center"/>
          </w:tcPr>
          <w:p w:rsidR="00BE209D" w:rsidRPr="00BE209D" w:rsidRDefault="00BE209D" w:rsidP="00BE209D">
            <w:pPr>
              <w:numPr>
                <w:ilvl w:val="0"/>
                <w:numId w:val="26"/>
              </w:numPr>
              <w:contextualSpacing/>
              <w:jc w:val="right"/>
              <w:rPr>
                <w:b/>
              </w:rPr>
            </w:pP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BE209D" w:rsidRPr="00BE209D" w:rsidRDefault="00BE209D" w:rsidP="00BE209D">
            <w:r w:rsidRPr="00BE209D">
              <w:t>Имеется (кол-во)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BE209D" w:rsidRPr="00BE209D" w:rsidRDefault="00BE209D" w:rsidP="00765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CC7">
              <w:rPr>
                <w:b/>
              </w:rPr>
              <w:t>5</w:t>
            </w:r>
          </w:p>
        </w:tc>
        <w:tc>
          <w:tcPr>
            <w:tcW w:w="3626" w:type="dxa"/>
            <w:shd w:val="clear" w:color="auto" w:fill="FFFFFF" w:themeFill="background1"/>
          </w:tcPr>
          <w:p w:rsidR="00BE209D" w:rsidRPr="00BE209D" w:rsidRDefault="00BE209D" w:rsidP="00765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CC7">
              <w:rPr>
                <w:b/>
              </w:rPr>
              <w:t>5</w:t>
            </w:r>
          </w:p>
        </w:tc>
        <w:tc>
          <w:tcPr>
            <w:tcW w:w="3627" w:type="dxa"/>
            <w:shd w:val="clear" w:color="auto" w:fill="FFFFFF" w:themeFill="background1"/>
          </w:tcPr>
          <w:p w:rsidR="00BE209D" w:rsidRPr="00BE209D" w:rsidRDefault="00BE209D" w:rsidP="00765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5CC7">
              <w:rPr>
                <w:b/>
              </w:rPr>
              <w:t>5</w:t>
            </w:r>
          </w:p>
        </w:tc>
      </w:tr>
    </w:tbl>
    <w:p w:rsidR="003E7B9E" w:rsidRPr="00CA6EEF" w:rsidRDefault="003E7B9E" w:rsidP="003E0912">
      <w:pPr>
        <w:tabs>
          <w:tab w:val="left" w:pos="2528"/>
        </w:tabs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E0912" w:rsidRPr="00CA6EEF" w:rsidRDefault="00CA6EEF" w:rsidP="003E0912">
      <w:pPr>
        <w:tabs>
          <w:tab w:val="left" w:pos="7800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CA6EEF">
        <w:rPr>
          <w:rFonts w:ascii="Times New Roman" w:eastAsia="Times New Roman" w:hAnsi="Times New Roman" w:cs="Times New Roman"/>
          <w:b/>
          <w:i/>
          <w:sz w:val="24"/>
          <w:szCs w:val="28"/>
        </w:rPr>
        <w:t>Таблица 5</w:t>
      </w:r>
    </w:p>
    <w:p w:rsidR="003E0912" w:rsidRPr="003E0912" w:rsidRDefault="003E0912" w:rsidP="003E091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E0912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результатов дистанционного мониторинга ПМПК за 2020 г. и 2021 г.</w:t>
      </w:r>
    </w:p>
    <w:p w:rsidR="003E0912" w:rsidRPr="003E0912" w:rsidRDefault="003E0912" w:rsidP="003E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912">
        <w:rPr>
          <w:rFonts w:ascii="Times New Roman" w:eastAsia="Calibri" w:hAnsi="Times New Roman" w:cs="Times New Roman"/>
          <w:b/>
          <w:sz w:val="28"/>
          <w:szCs w:val="24"/>
        </w:rPr>
        <w:t>Кадровое обеспечение ПМПК</w:t>
      </w:r>
    </w:p>
    <w:p w:rsidR="003E0912" w:rsidRPr="003E0912" w:rsidRDefault="003E0912" w:rsidP="003E0912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30"/>
        <w:gridCol w:w="3056"/>
        <w:gridCol w:w="1068"/>
        <w:gridCol w:w="1068"/>
        <w:gridCol w:w="1067"/>
        <w:gridCol w:w="1068"/>
        <w:gridCol w:w="1067"/>
        <w:gridCol w:w="1067"/>
        <w:gridCol w:w="1068"/>
        <w:gridCol w:w="1067"/>
        <w:gridCol w:w="1066"/>
        <w:gridCol w:w="1068"/>
      </w:tblGrid>
      <w:tr w:rsidR="00DE6288" w:rsidRPr="00DE6288" w:rsidTr="001E4CF8">
        <w:tc>
          <w:tcPr>
            <w:tcW w:w="830" w:type="dxa"/>
            <w:vMerge w:val="restart"/>
            <w:shd w:val="clear" w:color="auto" w:fill="D9D9D9" w:themeFill="background1" w:themeFillShade="D9"/>
            <w:vAlign w:val="cente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№</w:t>
            </w:r>
          </w:p>
        </w:tc>
        <w:tc>
          <w:tcPr>
            <w:tcW w:w="3056" w:type="dxa"/>
            <w:vMerge w:val="restart"/>
            <w:shd w:val="clear" w:color="auto" w:fill="D9D9D9" w:themeFill="background1" w:themeFillShade="D9"/>
            <w:vAlign w:val="cente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Период </w:t>
            </w:r>
          </w:p>
        </w:tc>
        <w:tc>
          <w:tcPr>
            <w:tcW w:w="10674" w:type="dxa"/>
            <w:gridSpan w:val="10"/>
            <w:shd w:val="clear" w:color="auto" w:fill="D9D9D9" w:themeFill="background1" w:themeFillShade="D9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Должность в ПМПК</w:t>
            </w:r>
          </w:p>
        </w:tc>
      </w:tr>
      <w:tr w:rsidR="00DE6288" w:rsidRPr="00DE6288" w:rsidTr="001E4CF8">
        <w:trPr>
          <w:cantSplit/>
          <w:trHeight w:val="2019"/>
        </w:trPr>
        <w:tc>
          <w:tcPr>
            <w:tcW w:w="830" w:type="dxa"/>
            <w:vMerge/>
            <w:shd w:val="clear" w:color="auto" w:fill="D9D9D9" w:themeFill="background1" w:themeFillShade="D9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3056" w:type="dxa"/>
            <w:vMerge/>
            <w:shd w:val="clear" w:color="auto" w:fill="D9D9D9" w:themeFill="background1" w:themeFillShade="D9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1068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Педагог-психолог</w:t>
            </w:r>
          </w:p>
        </w:tc>
        <w:tc>
          <w:tcPr>
            <w:tcW w:w="1068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Учитель-дефектолог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Учитель-логопед</w:t>
            </w:r>
          </w:p>
        </w:tc>
        <w:tc>
          <w:tcPr>
            <w:tcW w:w="1068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Социальный педагог 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Психиатр  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Педиатр </w:t>
            </w:r>
          </w:p>
        </w:tc>
        <w:tc>
          <w:tcPr>
            <w:tcW w:w="1068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Невролог </w:t>
            </w:r>
          </w:p>
        </w:tc>
        <w:tc>
          <w:tcPr>
            <w:tcW w:w="1067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Офтальмолог</w:t>
            </w:r>
          </w:p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proofErr w:type="spellStart"/>
            <w:r w:rsidRPr="00DE6288">
              <w:rPr>
                <w:rFonts w:eastAsiaTheme="minorHAnsi" w:cstheme="minorBidi"/>
                <w:b/>
                <w:bCs/>
              </w:rPr>
              <w:t>Оториноларинголог</w:t>
            </w:r>
            <w:proofErr w:type="spellEnd"/>
            <w:r w:rsidRPr="00DE6288">
              <w:rPr>
                <w:rFonts w:ascii="Cambria" w:eastAsiaTheme="minorHAnsi" w:hAnsi="Cambria" w:cstheme="minorBidi"/>
                <w:b/>
              </w:rPr>
              <w:t xml:space="preserve">                    </w:t>
            </w:r>
          </w:p>
        </w:tc>
        <w:tc>
          <w:tcPr>
            <w:tcW w:w="1068" w:type="dxa"/>
            <w:shd w:val="clear" w:color="auto" w:fill="D9D9D9" w:themeFill="background1" w:themeFillShade="D9"/>
            <w:textDirection w:val="btLr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ind w:left="113" w:right="113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 xml:space="preserve">Ортопед </w:t>
            </w:r>
          </w:p>
        </w:tc>
      </w:tr>
      <w:tr w:rsidR="00DE6288" w:rsidRPr="00DE6288" w:rsidTr="001E4CF8">
        <w:trPr>
          <w:cantSplit/>
          <w:trHeight w:val="20"/>
        </w:trPr>
        <w:tc>
          <w:tcPr>
            <w:tcW w:w="830" w:type="dxa"/>
            <w:shd w:val="clear" w:color="auto" w:fill="FFFFFF" w:themeFill="background1"/>
          </w:tcPr>
          <w:p w:rsidR="00DE6288" w:rsidRPr="00DE6288" w:rsidRDefault="00DE6288" w:rsidP="00DE62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</w:rPr>
            </w:pPr>
            <w:r w:rsidRPr="00DE6288">
              <w:rPr>
                <w:rFonts w:eastAsiaTheme="minorHAnsi" w:cstheme="minorBidi"/>
              </w:rPr>
              <w:t>2020г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16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13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15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7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16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9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DE6288">
              <w:rPr>
                <w:rFonts w:eastAsiaTheme="minorHAnsi" w:cstheme="minorBidi"/>
                <w:b/>
                <w:bCs/>
              </w:rPr>
              <w:t>11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8</w:t>
            </w:r>
          </w:p>
        </w:tc>
      </w:tr>
      <w:tr w:rsidR="00DE6288" w:rsidRPr="00DE6288" w:rsidTr="001E4CF8">
        <w:trPr>
          <w:cantSplit/>
          <w:trHeight w:val="20"/>
        </w:trPr>
        <w:tc>
          <w:tcPr>
            <w:tcW w:w="830" w:type="dxa"/>
            <w:shd w:val="clear" w:color="auto" w:fill="FFFFFF" w:themeFill="background1"/>
          </w:tcPr>
          <w:p w:rsidR="00DE6288" w:rsidRPr="00DE6288" w:rsidRDefault="00DE6288" w:rsidP="00DE62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</w:rPr>
            </w:pPr>
            <w:r w:rsidRPr="00DE6288">
              <w:rPr>
                <w:rFonts w:eastAsiaTheme="minorHAnsi" w:cstheme="minorBidi"/>
              </w:rPr>
              <w:t>2021г.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asciiTheme="minorHAnsi" w:eastAsiaTheme="minorHAnsi" w:hAnsiTheme="minorHAnsi" w:cstheme="minorBidi"/>
                <w:color w:val="000000"/>
              </w:rPr>
              <w:t>8</w:t>
            </w:r>
          </w:p>
        </w:tc>
      </w:tr>
      <w:tr w:rsidR="00DE6288" w:rsidRPr="00DE6288" w:rsidTr="001E4CF8">
        <w:trPr>
          <w:cantSplit/>
          <w:trHeight w:val="20"/>
        </w:trPr>
        <w:tc>
          <w:tcPr>
            <w:tcW w:w="830" w:type="dxa"/>
            <w:shd w:val="clear" w:color="auto" w:fill="FFFFFF" w:themeFill="background1"/>
          </w:tcPr>
          <w:p w:rsidR="00DE6288" w:rsidRPr="00DE6288" w:rsidRDefault="00DE6288" w:rsidP="00DE62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theme="minorBidi"/>
              </w:rPr>
            </w:pPr>
            <w:r w:rsidRPr="00DE6288">
              <w:rPr>
                <w:rFonts w:eastAsiaTheme="minorHAnsi" w:cstheme="minorBidi"/>
              </w:rPr>
              <w:t>Динамика (+,-)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-</w:t>
            </w:r>
            <w:r>
              <w:rPr>
                <w:rFonts w:eastAsiaTheme="minorHAnsi" w:cstheme="minorBidi"/>
                <w:b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+</w:t>
            </w:r>
            <w:r>
              <w:rPr>
                <w:rFonts w:eastAsiaTheme="minorHAnsi" w:cstheme="minorBidi"/>
                <w:b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-</w:t>
            </w:r>
            <w:r>
              <w:rPr>
                <w:rFonts w:eastAsiaTheme="minorHAnsi" w:cstheme="minorBidi"/>
                <w:b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-</w:t>
            </w:r>
            <w:r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-</w:t>
            </w:r>
            <w:r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-</w:t>
            </w:r>
            <w:r>
              <w:rPr>
                <w:rFonts w:eastAsiaTheme="minorHAnsi" w:cstheme="minorBidi"/>
                <w:b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=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=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  <w:bCs/>
              </w:rPr>
            </w:pPr>
            <w:r w:rsidRPr="00DE6288">
              <w:rPr>
                <w:rFonts w:eastAsiaTheme="minorHAnsi" w:cstheme="minorBidi"/>
                <w:b/>
                <w:bCs/>
              </w:rPr>
              <w:t>-</w:t>
            </w:r>
            <w:r>
              <w:rPr>
                <w:rFonts w:eastAsiaTheme="minorHAnsi" w:cstheme="minorBidi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 w:cstheme="minorBidi"/>
                <w:b/>
                <w:bCs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6288" w:rsidRPr="00DE6288" w:rsidRDefault="00DE6288" w:rsidP="00DE628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theme="minorBidi"/>
                <w:b/>
              </w:rPr>
            </w:pPr>
            <w:r w:rsidRPr="00DE6288">
              <w:rPr>
                <w:rFonts w:eastAsiaTheme="minorHAnsi" w:cstheme="minorBidi"/>
                <w:b/>
              </w:rPr>
              <w:t>=</w:t>
            </w:r>
          </w:p>
        </w:tc>
      </w:tr>
    </w:tbl>
    <w:p w:rsidR="003E0912" w:rsidRDefault="003E0912" w:rsidP="003E0912">
      <w:pPr>
        <w:tabs>
          <w:tab w:val="left" w:pos="7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912" w:rsidRDefault="003E0912" w:rsidP="003E0912">
      <w:pPr>
        <w:tabs>
          <w:tab w:val="left" w:pos="7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DD7" w:rsidRPr="003E0912" w:rsidRDefault="00566DD7" w:rsidP="003E0912">
      <w:pPr>
        <w:tabs>
          <w:tab w:val="left" w:pos="7800"/>
        </w:tabs>
        <w:rPr>
          <w:rFonts w:ascii="Times New Roman" w:eastAsia="Times New Roman" w:hAnsi="Times New Roman" w:cs="Times New Roman"/>
          <w:sz w:val="28"/>
          <w:szCs w:val="28"/>
        </w:rPr>
        <w:sectPr w:rsidR="00566DD7" w:rsidRPr="003E0912" w:rsidSect="0013610F"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60"/>
        </w:sectPr>
      </w:pPr>
    </w:p>
    <w:p w:rsidR="0039566D" w:rsidRDefault="0039566D" w:rsidP="00765CC7"/>
    <w:sectPr w:rsidR="0039566D" w:rsidSect="006E46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04" w:rsidRDefault="00EC5F04" w:rsidP="0013610F">
      <w:pPr>
        <w:spacing w:after="0" w:line="240" w:lineRule="auto"/>
      </w:pPr>
      <w:r>
        <w:separator/>
      </w:r>
    </w:p>
  </w:endnote>
  <w:endnote w:type="continuationSeparator" w:id="0">
    <w:p w:rsidR="00EC5F04" w:rsidRDefault="00EC5F04" w:rsidP="0013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04" w:rsidRDefault="00EC5F04" w:rsidP="0013610F">
      <w:pPr>
        <w:spacing w:after="0" w:line="240" w:lineRule="auto"/>
      </w:pPr>
      <w:r>
        <w:separator/>
      </w:r>
    </w:p>
  </w:footnote>
  <w:footnote w:type="continuationSeparator" w:id="0">
    <w:p w:rsidR="00EC5F04" w:rsidRDefault="00EC5F04" w:rsidP="0013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BB" w:rsidRPr="0013610F" w:rsidRDefault="007331BB" w:rsidP="0013610F">
    <w:pPr>
      <w:pStyle w:val="a6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BB" w:rsidRDefault="007331BB" w:rsidP="001D55BE">
    <w:pPr>
      <w:pStyle w:val="a6"/>
      <w:jc w:val="center"/>
      <w:rPr>
        <w:rFonts w:ascii="Times New Roman" w:hAnsi="Times New Roman" w:cs="Times New Roman"/>
        <w:b/>
        <w:sz w:val="28"/>
        <w:lang w:bidi="ru-RU"/>
      </w:rPr>
    </w:pPr>
    <w:r w:rsidRPr="001D55BE">
      <w:rPr>
        <w:rFonts w:ascii="Times New Roman" w:hAnsi="Times New Roman" w:cs="Times New Roman"/>
        <w:b/>
        <w:sz w:val="28"/>
      </w:rPr>
      <w:t>Учет о</w:t>
    </w:r>
    <w:r w:rsidRPr="001D55BE">
      <w:rPr>
        <w:rFonts w:ascii="Times New Roman" w:hAnsi="Times New Roman" w:cs="Times New Roman"/>
        <w:b/>
        <w:sz w:val="28"/>
        <w:lang w:bidi="ru-RU"/>
      </w:rPr>
      <w:t xml:space="preserve"> количестве обследованных лиц на ЦПМПК и ТПМПК</w:t>
    </w:r>
    <w:r>
      <w:rPr>
        <w:rFonts w:ascii="Times New Roman" w:hAnsi="Times New Roman" w:cs="Times New Roman"/>
        <w:b/>
        <w:sz w:val="28"/>
        <w:lang w:bidi="ru-RU"/>
      </w:rPr>
      <w:t xml:space="preserve"> с января по ноябрь 2021г.</w:t>
    </w:r>
  </w:p>
  <w:p w:rsidR="007331BB" w:rsidRPr="001D55BE" w:rsidRDefault="007331BB" w:rsidP="00E2716A">
    <w:pPr>
      <w:pStyle w:val="a6"/>
      <w:rPr>
        <w:rFonts w:ascii="Times New Roman" w:hAnsi="Times New Roman" w:cs="Times New Roman"/>
        <w:b/>
        <w:sz w:val="28"/>
      </w:rPr>
    </w:pPr>
    <w:r w:rsidRPr="001D55BE">
      <w:rPr>
        <w:rFonts w:ascii="Times New Roman" w:hAnsi="Times New Roman" w:cs="Times New Roman"/>
        <w:b/>
        <w:sz w:val="28"/>
      </w:rPr>
      <w:t xml:space="preserve">                                                                                                                                     </w:t>
    </w:r>
  </w:p>
  <w:p w:rsidR="007331BB" w:rsidRDefault="007331BB" w:rsidP="001D55BE">
    <w:pPr>
      <w:pStyle w:val="a6"/>
      <w:jc w:val="right"/>
    </w:pPr>
    <w:r>
      <w:t xml:space="preserve">                                 </w:t>
    </w:r>
    <w:r w:rsidRPr="0013610F"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E6E"/>
    <w:multiLevelType w:val="hybridMultilevel"/>
    <w:tmpl w:val="8CAAF512"/>
    <w:lvl w:ilvl="0" w:tplc="9B26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65147"/>
    <w:multiLevelType w:val="hybridMultilevel"/>
    <w:tmpl w:val="5D641F60"/>
    <w:lvl w:ilvl="0" w:tplc="197E4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C69E5"/>
    <w:multiLevelType w:val="hybridMultilevel"/>
    <w:tmpl w:val="8EC46F3A"/>
    <w:lvl w:ilvl="0" w:tplc="8D1006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4B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BE1"/>
    <w:multiLevelType w:val="hybridMultilevel"/>
    <w:tmpl w:val="FA8454D4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971"/>
    <w:multiLevelType w:val="hybridMultilevel"/>
    <w:tmpl w:val="0562D8A2"/>
    <w:lvl w:ilvl="0" w:tplc="5B08D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4463"/>
    <w:multiLevelType w:val="hybridMultilevel"/>
    <w:tmpl w:val="3FE2170C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4766"/>
    <w:multiLevelType w:val="hybridMultilevel"/>
    <w:tmpl w:val="BFDCE65E"/>
    <w:lvl w:ilvl="0" w:tplc="5B08D33A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4BF5BAB"/>
    <w:multiLevelType w:val="hybridMultilevel"/>
    <w:tmpl w:val="03F0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A4B"/>
    <w:multiLevelType w:val="hybridMultilevel"/>
    <w:tmpl w:val="A33A5836"/>
    <w:lvl w:ilvl="0" w:tplc="5B08D33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3DA5"/>
    <w:multiLevelType w:val="hybridMultilevel"/>
    <w:tmpl w:val="A47E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3F97"/>
    <w:multiLevelType w:val="hybridMultilevel"/>
    <w:tmpl w:val="AB6C0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468D"/>
    <w:multiLevelType w:val="hybridMultilevel"/>
    <w:tmpl w:val="5BB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7866"/>
    <w:multiLevelType w:val="hybridMultilevel"/>
    <w:tmpl w:val="1CD22412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1715"/>
    <w:multiLevelType w:val="hybridMultilevel"/>
    <w:tmpl w:val="FA1496A6"/>
    <w:lvl w:ilvl="0" w:tplc="4E5ED3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E964E38"/>
    <w:multiLevelType w:val="hybridMultilevel"/>
    <w:tmpl w:val="1CD22412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29E8"/>
    <w:multiLevelType w:val="hybridMultilevel"/>
    <w:tmpl w:val="928E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38D0"/>
    <w:multiLevelType w:val="hybridMultilevel"/>
    <w:tmpl w:val="0DC4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4EC"/>
    <w:multiLevelType w:val="hybridMultilevel"/>
    <w:tmpl w:val="337687AE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FC240D"/>
    <w:multiLevelType w:val="hybridMultilevel"/>
    <w:tmpl w:val="BF629F4C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54D10"/>
    <w:multiLevelType w:val="hybridMultilevel"/>
    <w:tmpl w:val="E33C14DC"/>
    <w:lvl w:ilvl="0" w:tplc="C74AFE56">
      <w:start w:val="616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E73AA9"/>
    <w:multiLevelType w:val="hybridMultilevel"/>
    <w:tmpl w:val="5BBA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03C22"/>
    <w:multiLevelType w:val="hybridMultilevel"/>
    <w:tmpl w:val="5D40C43A"/>
    <w:lvl w:ilvl="0" w:tplc="5B08D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10130"/>
    <w:multiLevelType w:val="hybridMultilevel"/>
    <w:tmpl w:val="E13EB7EE"/>
    <w:lvl w:ilvl="0" w:tplc="99E8C47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8"/>
  </w:num>
  <w:num w:numId="8">
    <w:abstractNumId w:val="0"/>
  </w:num>
  <w:num w:numId="9">
    <w:abstractNumId w:val="22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3"/>
  </w:num>
  <w:num w:numId="16">
    <w:abstractNumId w:val="23"/>
  </w:num>
  <w:num w:numId="17">
    <w:abstractNumId w:val="17"/>
  </w:num>
  <w:num w:numId="18">
    <w:abstractNumId w:val="13"/>
  </w:num>
  <w:num w:numId="19">
    <w:abstractNumId w:val="21"/>
  </w:num>
  <w:num w:numId="20">
    <w:abstractNumId w:val="19"/>
  </w:num>
  <w:num w:numId="21">
    <w:abstractNumId w:val="20"/>
  </w:num>
  <w:num w:numId="22">
    <w:abstractNumId w:val="14"/>
  </w:num>
  <w:num w:numId="23">
    <w:abstractNumId w:val="16"/>
  </w:num>
  <w:num w:numId="24">
    <w:abstractNumId w:val="6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C"/>
    <w:rsid w:val="0001446F"/>
    <w:rsid w:val="000672CF"/>
    <w:rsid w:val="000907E3"/>
    <w:rsid w:val="000B23E0"/>
    <w:rsid w:val="001134B4"/>
    <w:rsid w:val="001229BD"/>
    <w:rsid w:val="0013610F"/>
    <w:rsid w:val="00137D72"/>
    <w:rsid w:val="0018353D"/>
    <w:rsid w:val="001C4EE1"/>
    <w:rsid w:val="001D55BE"/>
    <w:rsid w:val="00223551"/>
    <w:rsid w:val="00264AB2"/>
    <w:rsid w:val="002A55A5"/>
    <w:rsid w:val="002B12ED"/>
    <w:rsid w:val="002F5C17"/>
    <w:rsid w:val="003242EE"/>
    <w:rsid w:val="00383DF2"/>
    <w:rsid w:val="0039566D"/>
    <w:rsid w:val="003D665C"/>
    <w:rsid w:val="003E0912"/>
    <w:rsid w:val="003E7B9E"/>
    <w:rsid w:val="00427272"/>
    <w:rsid w:val="00566DD7"/>
    <w:rsid w:val="00575C8C"/>
    <w:rsid w:val="00631CAC"/>
    <w:rsid w:val="006447F6"/>
    <w:rsid w:val="00681837"/>
    <w:rsid w:val="006A213D"/>
    <w:rsid w:val="006E4659"/>
    <w:rsid w:val="007017D1"/>
    <w:rsid w:val="00702D9A"/>
    <w:rsid w:val="00707E78"/>
    <w:rsid w:val="00717B19"/>
    <w:rsid w:val="007331BB"/>
    <w:rsid w:val="00765CC7"/>
    <w:rsid w:val="00770AD8"/>
    <w:rsid w:val="0079187C"/>
    <w:rsid w:val="007B0F40"/>
    <w:rsid w:val="007B1A49"/>
    <w:rsid w:val="007D39DC"/>
    <w:rsid w:val="00815541"/>
    <w:rsid w:val="00820B1E"/>
    <w:rsid w:val="00832E8A"/>
    <w:rsid w:val="008547D5"/>
    <w:rsid w:val="00892961"/>
    <w:rsid w:val="008F5507"/>
    <w:rsid w:val="009041CF"/>
    <w:rsid w:val="009518C3"/>
    <w:rsid w:val="009905B7"/>
    <w:rsid w:val="00A3467D"/>
    <w:rsid w:val="00A5700E"/>
    <w:rsid w:val="00AE034F"/>
    <w:rsid w:val="00BD4018"/>
    <w:rsid w:val="00BE209D"/>
    <w:rsid w:val="00BE7050"/>
    <w:rsid w:val="00C14E69"/>
    <w:rsid w:val="00CA6EEF"/>
    <w:rsid w:val="00CC5A5F"/>
    <w:rsid w:val="00CF2067"/>
    <w:rsid w:val="00D2657D"/>
    <w:rsid w:val="00D51315"/>
    <w:rsid w:val="00D536FE"/>
    <w:rsid w:val="00DB1945"/>
    <w:rsid w:val="00DB6E70"/>
    <w:rsid w:val="00DD0466"/>
    <w:rsid w:val="00DD141A"/>
    <w:rsid w:val="00DD3444"/>
    <w:rsid w:val="00DE6288"/>
    <w:rsid w:val="00E07A0A"/>
    <w:rsid w:val="00E2716A"/>
    <w:rsid w:val="00E300A0"/>
    <w:rsid w:val="00E372E8"/>
    <w:rsid w:val="00E40BB9"/>
    <w:rsid w:val="00E607BF"/>
    <w:rsid w:val="00EC5F04"/>
    <w:rsid w:val="00EF28D4"/>
    <w:rsid w:val="00F043AD"/>
    <w:rsid w:val="00F165DC"/>
    <w:rsid w:val="00F40CDB"/>
    <w:rsid w:val="00F54B0F"/>
    <w:rsid w:val="00F73C81"/>
    <w:rsid w:val="00FC4C21"/>
    <w:rsid w:val="00FE5899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4F2"/>
  <w15:chartTrackingRefBased/>
  <w15:docId w15:val="{E4933E27-7794-4F5B-B643-1CB0FEC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65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6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10F"/>
  </w:style>
  <w:style w:type="paragraph" w:styleId="a8">
    <w:name w:val="footer"/>
    <w:basedOn w:val="a"/>
    <w:link w:val="a9"/>
    <w:uiPriority w:val="99"/>
    <w:unhideWhenUsed/>
    <w:rsid w:val="001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10F"/>
  </w:style>
  <w:style w:type="character" w:styleId="aa">
    <w:name w:val="FollowedHyperlink"/>
    <w:basedOn w:val="a0"/>
    <w:uiPriority w:val="99"/>
    <w:semiHidden/>
    <w:unhideWhenUsed/>
    <w:rsid w:val="001D55BE"/>
    <w:rPr>
      <w:color w:val="954F72"/>
      <w:u w:val="single"/>
    </w:rPr>
  </w:style>
  <w:style w:type="paragraph" w:customStyle="1" w:styleId="msonormal0">
    <w:name w:val="msonormal"/>
    <w:basedOn w:val="a"/>
    <w:rsid w:val="001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55BE"/>
    <w:pPr>
      <w:shd w:val="clear" w:color="000000" w:fill="FFC7CE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66">
    <w:name w:val="xl66"/>
    <w:basedOn w:val="a"/>
    <w:rsid w:val="001D55B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55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D55BE"/>
    <w:pPr>
      <w:pBdr>
        <w:bottom w:val="single" w:sz="8" w:space="0" w:color="292929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55B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D55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D55BE"/>
    <w:pPr>
      <w:pBdr>
        <w:left w:val="single" w:sz="8" w:space="0" w:color="000000"/>
        <w:bottom w:val="single" w:sz="8" w:space="0" w:color="292929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D55BE"/>
    <w:pPr>
      <w:pBdr>
        <w:left w:val="single" w:sz="8" w:space="0" w:color="000000"/>
        <w:bottom w:val="single" w:sz="8" w:space="0" w:color="292929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D55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D55BE"/>
    <w:pPr>
      <w:pBdr>
        <w:left w:val="single" w:sz="8" w:space="0" w:color="000000"/>
        <w:bottom w:val="single" w:sz="8" w:space="0" w:color="292929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D55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D55BE"/>
    <w:pPr>
      <w:pBdr>
        <w:left w:val="single" w:sz="8" w:space="0" w:color="000000"/>
        <w:bottom w:val="single" w:sz="8" w:space="0" w:color="292929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55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55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55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55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55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D55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D55B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D55B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D55BE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95">
    <w:name w:val="xl95"/>
    <w:basedOn w:val="a"/>
    <w:rsid w:val="001D55BE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96">
    <w:name w:val="xl96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97">
    <w:name w:val="xl97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104">
    <w:name w:val="xl104"/>
    <w:basedOn w:val="a"/>
    <w:rsid w:val="001D55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D55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D5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D55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D5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D55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D55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D55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D55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D55B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D55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D55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D55B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D55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D55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D55B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D55B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D55B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D55B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D55BE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D55B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  <w:style w:type="paragraph" w:customStyle="1" w:styleId="xl138">
    <w:name w:val="xl138"/>
    <w:basedOn w:val="a"/>
    <w:rsid w:val="001D55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D55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D55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D55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05B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3E0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3E0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E09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01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3E7B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BE2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DE6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dkchr.ru/%d0%be%d1%82%d0%b4%d0%b5%d0%bb-%d1%81%d0%be%d0%bf%d1%80%d0%be%d0%b2%d0%be%d0%b6%d0%b4%d0%b5%d0%bd%d0%b8%d1%8f-%d0%bf%d0%bc%d0%bf%d0%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24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44</cp:revision>
  <dcterms:created xsi:type="dcterms:W3CDTF">2021-12-22T09:19:00Z</dcterms:created>
  <dcterms:modified xsi:type="dcterms:W3CDTF">2022-01-28T14:21:00Z</dcterms:modified>
</cp:coreProperties>
</file>